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674" w:rsidRPr="005E25DE" w:rsidRDefault="00683674" w:rsidP="00683674">
      <w:pPr>
        <w:autoSpaceDE w:val="0"/>
        <w:jc w:val="right"/>
        <w:rPr>
          <w:i/>
          <w:kern w:val="24"/>
        </w:rPr>
      </w:pPr>
      <w:r>
        <w:rPr>
          <w:i/>
          <w:kern w:val="24"/>
        </w:rPr>
        <w:t>“ALLEGATO 5”</w:t>
      </w:r>
    </w:p>
    <w:p w:rsidR="00683674" w:rsidRDefault="00683674" w:rsidP="00683674">
      <w:pPr>
        <w:autoSpaceDE w:val="0"/>
        <w:jc w:val="center"/>
        <w:rPr>
          <w:b/>
        </w:rPr>
      </w:pPr>
    </w:p>
    <w:p w:rsidR="00683674" w:rsidRDefault="00683674" w:rsidP="00683674">
      <w:pPr>
        <w:autoSpaceDE w:val="0"/>
        <w:jc w:val="center"/>
      </w:pPr>
      <w:r w:rsidRPr="00D7168D">
        <w:rPr>
          <w:b/>
        </w:rPr>
        <w:t>ELEMENTI ESSENZIALI DEL PROGETTO</w:t>
      </w:r>
    </w:p>
    <w:p w:rsidR="00683674" w:rsidRDefault="00683674" w:rsidP="00683674">
      <w:pPr>
        <w:autoSpaceDE w:val="0"/>
      </w:pPr>
    </w:p>
    <w:p w:rsidR="00683674" w:rsidRPr="00A2577C" w:rsidRDefault="00683674" w:rsidP="00683674">
      <w:pPr>
        <w:pBdr>
          <w:top w:val="single" w:sz="4" w:space="1" w:color="auto"/>
          <w:left w:val="single" w:sz="4" w:space="4" w:color="auto"/>
          <w:bottom w:val="single" w:sz="4" w:space="1" w:color="auto"/>
          <w:right w:val="single" w:sz="4" w:space="4" w:color="auto"/>
        </w:pBdr>
        <w:autoSpaceDE w:val="0"/>
        <w:rPr>
          <w:b/>
        </w:rPr>
      </w:pPr>
      <w:r w:rsidRPr="00A2577C">
        <w:rPr>
          <w:b/>
        </w:rPr>
        <w:t>TITOLO DEL PROGETTO:</w:t>
      </w:r>
    </w:p>
    <w:p w:rsidR="00683674" w:rsidRPr="00206CC2" w:rsidRDefault="00E26FCF" w:rsidP="00206CC2">
      <w:pPr>
        <w:pBdr>
          <w:top w:val="single" w:sz="4" w:space="1" w:color="auto"/>
          <w:left w:val="single" w:sz="4" w:space="4" w:color="auto"/>
          <w:bottom w:val="single" w:sz="4" w:space="1" w:color="auto"/>
          <w:right w:val="single" w:sz="4" w:space="4" w:color="auto"/>
        </w:pBdr>
        <w:autoSpaceDE w:val="0"/>
        <w:jc w:val="center"/>
        <w:rPr>
          <w:sz w:val="36"/>
          <w:szCs w:val="36"/>
        </w:rPr>
      </w:pPr>
      <w:r w:rsidRPr="00206CC2">
        <w:rPr>
          <w:sz w:val="36"/>
          <w:szCs w:val="36"/>
        </w:rPr>
        <w:t>LUDAUSILIOTECA</w:t>
      </w:r>
    </w:p>
    <w:p w:rsidR="00683674" w:rsidRPr="00D7168D" w:rsidRDefault="00683674" w:rsidP="00683674">
      <w:pPr>
        <w:autoSpaceDE w:val="0"/>
      </w:pPr>
    </w:p>
    <w:p w:rsidR="00683674" w:rsidRPr="00A2577C" w:rsidRDefault="00683674" w:rsidP="00683674">
      <w:pPr>
        <w:pBdr>
          <w:top w:val="single" w:sz="4" w:space="0" w:color="auto"/>
          <w:left w:val="single" w:sz="4" w:space="4" w:color="auto"/>
          <w:bottom w:val="single" w:sz="4" w:space="1" w:color="auto"/>
          <w:right w:val="single" w:sz="4" w:space="4" w:color="auto"/>
        </w:pBdr>
        <w:autoSpaceDE w:val="0"/>
        <w:rPr>
          <w:rFonts w:eastAsia="Calibri"/>
          <w:b/>
          <w:color w:val="000000"/>
        </w:rPr>
      </w:pPr>
      <w:r w:rsidRPr="00A2577C">
        <w:rPr>
          <w:rFonts w:eastAsia="Calibri"/>
          <w:b/>
          <w:color w:val="000000"/>
        </w:rPr>
        <w:t>SETTORE</w:t>
      </w:r>
      <w:r>
        <w:rPr>
          <w:rFonts w:eastAsia="Calibri"/>
          <w:b/>
          <w:color w:val="000000"/>
        </w:rPr>
        <w:t xml:space="preserve"> e Area di Intervento</w:t>
      </w:r>
      <w:r w:rsidRPr="00A2577C">
        <w:rPr>
          <w:rFonts w:eastAsia="Calibri"/>
          <w:b/>
          <w:color w:val="000000"/>
        </w:rPr>
        <w:t>:</w:t>
      </w:r>
    </w:p>
    <w:p w:rsidR="00E26FCF" w:rsidRPr="00E26FCF" w:rsidRDefault="00E26FCF" w:rsidP="00E26FCF">
      <w:pPr>
        <w:pBdr>
          <w:top w:val="single" w:sz="4" w:space="0"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 xml:space="preserve">Settore A – ASSISTENZA </w:t>
      </w:r>
    </w:p>
    <w:p w:rsidR="00683674" w:rsidRDefault="00E26FCF" w:rsidP="00683674">
      <w:pPr>
        <w:pBdr>
          <w:top w:val="single" w:sz="4" w:space="0"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02 MINORI – 06 DISABILI – 21 ATTIVITA’ MOTORIA PER DISABILI O FINALIZZATA A PROCESSI DI INCLUSIONE</w:t>
      </w:r>
    </w:p>
    <w:p w:rsidR="00683674" w:rsidRPr="00D7168D" w:rsidRDefault="00683674" w:rsidP="00683674">
      <w:pPr>
        <w:autoSpaceDE w:val="0"/>
      </w:pPr>
    </w:p>
    <w:p w:rsidR="0033339D" w:rsidRDefault="0033339D" w:rsidP="00683674">
      <w:pPr>
        <w:pBdr>
          <w:top w:val="single" w:sz="4" w:space="1" w:color="auto"/>
          <w:left w:val="single" w:sz="4" w:space="4" w:color="auto"/>
          <w:bottom w:val="single" w:sz="4" w:space="1" w:color="auto"/>
          <w:right w:val="single" w:sz="4" w:space="4" w:color="auto"/>
        </w:pBdr>
        <w:autoSpaceDE w:val="0"/>
        <w:rPr>
          <w:rFonts w:eastAsia="Calibri"/>
          <w:b/>
          <w:color w:val="000000"/>
        </w:rPr>
      </w:pPr>
    </w:p>
    <w:p w:rsidR="00683674" w:rsidRDefault="00683674" w:rsidP="00683674">
      <w:pPr>
        <w:pBdr>
          <w:top w:val="single" w:sz="4" w:space="1" w:color="auto"/>
          <w:left w:val="single" w:sz="4" w:space="4" w:color="auto"/>
          <w:bottom w:val="single" w:sz="4" w:space="1" w:color="auto"/>
          <w:right w:val="single" w:sz="4" w:space="4" w:color="auto"/>
        </w:pBdr>
        <w:autoSpaceDE w:val="0"/>
        <w:rPr>
          <w:rFonts w:eastAsia="Calibri"/>
          <w:b/>
          <w:color w:val="000000"/>
        </w:rPr>
      </w:pPr>
      <w:r w:rsidRPr="00A2577C">
        <w:rPr>
          <w:rFonts w:eastAsia="Calibri"/>
          <w:b/>
          <w:color w:val="000000"/>
        </w:rPr>
        <w:t>OBIETTIVI DEL PROGETTO</w:t>
      </w:r>
    </w:p>
    <w:p w:rsidR="00E719BC" w:rsidRPr="00A2577C" w:rsidRDefault="00E719BC" w:rsidP="00683674">
      <w:pPr>
        <w:pBdr>
          <w:top w:val="single" w:sz="4" w:space="1" w:color="auto"/>
          <w:left w:val="single" w:sz="4" w:space="4" w:color="auto"/>
          <w:bottom w:val="single" w:sz="4" w:space="1" w:color="auto"/>
          <w:right w:val="single" w:sz="4" w:space="4" w:color="auto"/>
        </w:pBdr>
        <w:autoSpaceDE w:val="0"/>
        <w:rPr>
          <w:rFonts w:eastAsia="Calibri"/>
          <w:b/>
          <w:color w:val="000000"/>
        </w:rPr>
      </w:pPr>
    </w:p>
    <w:p w:rsidR="00E26FCF" w:rsidRP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PREMESSA:</w:t>
      </w:r>
    </w:p>
    <w:p w:rsidR="00E26FCF" w:rsidRP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 xml:space="preserve">L’articolo 1 della Dichiarazione Universale dei Diritti Umani, approvata dall’ONU il 10/12/1948 proclama “tutti gli esseri umani nascono liberi ed eguali in dignità e diritti”; </w:t>
      </w:r>
    </w:p>
    <w:p w:rsidR="00E26FCF" w:rsidRP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 xml:space="preserve">l’articolo2 specifica che ad ogni essere umano spettano tutti i diritti e le libertà fondamentali “senza distinzione alcuna, per ragioni di razza, colore, sesso, lingua, religione, opinione politica o di altro genere, di origine nazionale o sociale, di ricchezza, di nascita o di altra condizione”. </w:t>
      </w:r>
    </w:p>
    <w:p w:rsidR="00E26FCF" w:rsidRP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 xml:space="preserve">La Carta dei diritti fondamentali dell’UE all’art. 21 stabilisce che “è vietata qualsiasi forma di discriminazione fondata sul sesso, la razza..., la disabilità ...” </w:t>
      </w:r>
    </w:p>
    <w:p w:rsidR="00E26FCF" w:rsidRP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 xml:space="preserve">l’art. 26 “l’Unione riconosce e rispetta il diritto dei disabili di beneficiare di misure intese a garantire l’autonomia, l’inserimento sociale e professionale e la partecipazione alla vita della comunità”. </w:t>
      </w:r>
    </w:p>
    <w:p w:rsidR="00E26FCF" w:rsidRP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 xml:space="preserve">La persona con disabilità, in quanto persona, è titolare di tutti i diritti e delle libertà fondamentali riconosciuti dal vigente Diritto internazionale, oltre che dalle Costituzioni democratiche; ha diritto a realizzare pienamente la propria personalità, e deve essere posta nella condizione di perseguire questo obiettivo comune a tutti gli esseri umani.  </w:t>
      </w:r>
    </w:p>
    <w:p w:rsidR="00E26FCF" w:rsidRP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 xml:space="preserve">Il 13 dicembre 2006 l’Assemblea Generale delle Nazioni Unite ha approvato il testo definitivo della Convenzione Internazionale dei Diritti delle Persone con Disabilità che, secondo l’OMS, interessa circa 650 milioni di persone con disabilità nel mondo, numero che tenderà ad aumentare per il progressivo aumento dell’invecchiamento demografico.  La Convenzione, con i suoi 50 articoli, si riferisce a tutti gli aspetti relativi alla tutela e promozione dei diritti: il diritto alla vita e all’integrità fisica, alla tutela giuridica e alla sicurezza, al diritto alla protezione sociale, all’istruzione, per la quale gli Stati si impegnano ad assicurare un “sistema inclusivo a tutti i livelli e l’apprendimento a lungo termine”, garantendo che le persone con disabilità non siano escluse dal sistema educativo generale e che i bambini con disabilità siano integrati nella scuola gratuita ed obbligatoria; si riconosce il ruolo fondamentale della famiglia, intesa come gruppo sociale di base che è deputato a proteggere le persone con disabilità. </w:t>
      </w:r>
    </w:p>
    <w:p w:rsidR="00E26FCF" w:rsidRP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 xml:space="preserve">La Convenzione nell’articolo 1 persegue lo scopo di “promuovere, proteggere e assicurare il pieno godimento di tutti i diritti umani e di tutte le libertà fondamentali da parte delle persone con disabilità e di promuovere il rispetto per la loro inerente dignità”. Per raggiungere questo traguardo </w:t>
      </w:r>
      <w:r w:rsidRPr="00E26FCF">
        <w:rPr>
          <w:rFonts w:eastAsia="Calibri"/>
          <w:color w:val="000000"/>
        </w:rPr>
        <w:lastRenderedPageBreak/>
        <w:t>è necessario riconoscere e valorizzare le diversità e assicurare che le persone con disabilità possano godere di tutti i diritti umani: civili, sociali, politici, economici e culturali.</w:t>
      </w:r>
      <w:r w:rsidRPr="00E26FCF">
        <w:rPr>
          <w:rFonts w:eastAsia="Calibri"/>
          <w:color w:val="000000"/>
        </w:rPr>
        <w:tab/>
      </w: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 xml:space="preserve">La Regione Puglia con delibera  della Giunta Regionale n. 899 del 26/05/2009 ha aderire agli obiettivi della Convenzione ONU sui diritti delle persone con disabilità fatta a New York il 13/12/2006, al fine di sostenere e promuovere il pieno coinvolgimento e la partecipazione attiva delle persone con disabilità e delle loro organizzazioni più rappresentative a livello regionale nei processi di innovazione del quadro normativo e di costruzione delle politiche regionali per l’inclusione sociale delle persone con diverse abilità; ovvero costruire sistemi sociali inclusivi in tutti gli ambiti di vita e sistemi educativi che garantiscano l’apprendimento lungo tutto l’arco della vita. Tutto ciò segna un passaggio importante per le politiche sociali e per l’integrazione delle persone disabili e la promozione della loro autonomia attuando politiche sociali di qualità, con l’obiettivo di valorizzare un nuovo modello della disabilità fondato sui diritti umani con al centro i principi di non discriminazione, eguaglianza delle opportunità, autonomia e partecipazione. </w:t>
      </w:r>
    </w:p>
    <w:p w:rsidR="00E719BC" w:rsidRPr="00E26FCF" w:rsidRDefault="00E719BC"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E26FCF" w:rsidRPr="00E719BC" w:rsidRDefault="00E26FCF" w:rsidP="00E719BC">
      <w:pPr>
        <w:pBdr>
          <w:top w:val="single" w:sz="4" w:space="1" w:color="auto"/>
          <w:left w:val="single" w:sz="4" w:space="4" w:color="auto"/>
          <w:bottom w:val="single" w:sz="4" w:space="1" w:color="auto"/>
          <w:right w:val="single" w:sz="4" w:space="4" w:color="auto"/>
        </w:pBdr>
        <w:autoSpaceDE w:val="0"/>
        <w:jc w:val="center"/>
        <w:rPr>
          <w:rFonts w:eastAsia="Calibri"/>
          <w:b/>
          <w:color w:val="000000"/>
        </w:rPr>
      </w:pPr>
      <w:r w:rsidRPr="00E719BC">
        <w:rPr>
          <w:rFonts w:eastAsia="Calibri"/>
          <w:b/>
          <w:color w:val="000000"/>
        </w:rPr>
        <w:t>OBIETTIVO GENERALE</w:t>
      </w:r>
    </w:p>
    <w:p w:rsidR="00E26FCF" w:rsidRP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L’affermazione e la realizzazione di quanto esposto nella premessa. Offrire un ambiente adeguato e rispettoso dei ritmi, dei tempi e dei bisogni individuali dei minori, favorire un inserimento che sia possibilmente sereno e t</w:t>
      </w:r>
      <w:r>
        <w:rPr>
          <w:rFonts w:eastAsia="Calibri"/>
          <w:color w:val="000000"/>
        </w:rPr>
        <w:t xml:space="preserve">enga conto delle esigenze </w:t>
      </w:r>
      <w:r w:rsidRPr="00E26FCF">
        <w:rPr>
          <w:rFonts w:eastAsia="Calibri"/>
          <w:color w:val="000000"/>
        </w:rPr>
        <w:t>primarie del minore e</w:t>
      </w:r>
      <w:r>
        <w:rPr>
          <w:rFonts w:eastAsia="Calibri"/>
          <w:color w:val="000000"/>
        </w:rPr>
        <w:t xml:space="preserve"> </w:t>
      </w:r>
      <w:r w:rsidRPr="00E26FCF">
        <w:rPr>
          <w:rFonts w:eastAsia="Calibri"/>
          <w:color w:val="000000"/>
        </w:rPr>
        <w:t>delle famiglie, migliorare la qualità del Servizio tenendo conto delle esigenze di crescita e sviluppo, apprendimento e socializzazione dei ragazzi con fragilità relazionali o problematiche familiari.</w:t>
      </w:r>
    </w:p>
    <w:p w:rsidR="00683674"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Stimolare lo sviluppo dell’identità individuale e il raggiungimento dell’autonomia personale e sociale, favorire la socializzazione, aumentare le competenze sociali di base dei ragazzi disabili, stimolare attraverso il gioco le autonomie personali e sociali, offrire reali possibilità di inclusione sociale. Rispondere in modo adeguato alle condizioni di povertà e di insufficienza chiamata impropriamente “ritardo”.</w:t>
      </w: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E26FCF" w:rsidRPr="00E719BC" w:rsidRDefault="00E26FCF" w:rsidP="00E719BC">
      <w:pPr>
        <w:pBdr>
          <w:top w:val="single" w:sz="4" w:space="1" w:color="auto"/>
          <w:left w:val="single" w:sz="4" w:space="4" w:color="auto"/>
          <w:bottom w:val="single" w:sz="4" w:space="1" w:color="auto"/>
          <w:right w:val="single" w:sz="4" w:space="4" w:color="auto"/>
        </w:pBdr>
        <w:autoSpaceDE w:val="0"/>
        <w:jc w:val="center"/>
        <w:rPr>
          <w:rFonts w:eastAsia="Calibri"/>
          <w:b/>
          <w:color w:val="000000"/>
        </w:rPr>
      </w:pPr>
      <w:r w:rsidRPr="00E719BC">
        <w:rPr>
          <w:rFonts w:eastAsia="Calibri"/>
          <w:b/>
          <w:color w:val="000000"/>
        </w:rPr>
        <w:t>OBIETTIVO SPECIFICO</w:t>
      </w: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OBIETTIVO SPECIFICO 1</w:t>
      </w: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Favorire e sostenere l’integrazione scolastica</w:t>
      </w:r>
      <w:r>
        <w:rPr>
          <w:rFonts w:eastAsia="Calibri"/>
          <w:color w:val="000000"/>
        </w:rPr>
        <w:t xml:space="preserve"> dei bambini e degli adolescenti attraverso il s</w:t>
      </w:r>
      <w:r w:rsidRPr="00E26FCF">
        <w:rPr>
          <w:rFonts w:eastAsia="Calibri"/>
          <w:color w:val="000000"/>
        </w:rPr>
        <w:t>ostegno scolastico pomeridiano potenziato cognitivo con ausili.</w:t>
      </w: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OBIETTIVO SPECIFICO 2</w:t>
      </w: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Conoscenza ed utilizzo del computer anche per i ragazzi con difficoltà nell’uso delle mani o minorati visivi</w:t>
      </w:r>
      <w:r>
        <w:rPr>
          <w:rFonts w:eastAsia="Calibri"/>
          <w:color w:val="000000"/>
        </w:rPr>
        <w:t>, attraverso il s</w:t>
      </w:r>
      <w:r w:rsidRPr="00E26FCF">
        <w:rPr>
          <w:rFonts w:eastAsia="Calibri"/>
          <w:color w:val="000000"/>
        </w:rPr>
        <w:t>upporto ed aiuto nell’utilizzo di tastiere facilitate  o attraverso sensori o altri ausili.</w:t>
      </w: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OBIETTIVO SPECIFICO 3</w:t>
      </w: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26FCF">
        <w:rPr>
          <w:rFonts w:eastAsia="Calibri"/>
          <w:color w:val="000000"/>
        </w:rPr>
        <w:t>Potenziamento delle abilità cognitive funzionali all’apprendimento</w:t>
      </w:r>
      <w:r w:rsidR="00ED6ED2">
        <w:rPr>
          <w:rFonts w:eastAsia="Calibri"/>
          <w:color w:val="000000"/>
        </w:rPr>
        <w:t>, attraverso l’u</w:t>
      </w:r>
      <w:r w:rsidR="00ED6ED2" w:rsidRPr="00ED6ED2">
        <w:rPr>
          <w:rFonts w:eastAsia="Calibri"/>
          <w:color w:val="000000"/>
        </w:rPr>
        <w:t>tilizzo di software e ausili informatici per rafforzare le capacità residuali e attive e supportando le capacità emergenti e non ancora attive</w:t>
      </w:r>
    </w:p>
    <w:p w:rsidR="00ED6ED2" w:rsidRDefault="00ED6ED2"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ED6ED2" w:rsidRDefault="00ED6ED2"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D6ED2">
        <w:rPr>
          <w:rFonts w:eastAsia="Calibri"/>
          <w:color w:val="000000"/>
        </w:rPr>
        <w:t>OBIETTIVO SPECIFICO 4</w:t>
      </w:r>
    </w:p>
    <w:p w:rsidR="00ED6ED2" w:rsidRDefault="00ED6ED2"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D6ED2">
        <w:rPr>
          <w:rFonts w:eastAsia="Calibri"/>
          <w:color w:val="000000"/>
        </w:rPr>
        <w:t>Potenziamento dei livelli di autonomia attraverso la stimolazione del giudizio, delle scelte della motivazione delle aspettative, della fiducia in se stessi</w:t>
      </w:r>
      <w:r>
        <w:rPr>
          <w:rFonts w:eastAsia="Calibri"/>
          <w:color w:val="000000"/>
        </w:rPr>
        <w:t xml:space="preserve"> attraverso l’i</w:t>
      </w:r>
      <w:r w:rsidRPr="00ED6ED2">
        <w:rPr>
          <w:rFonts w:eastAsia="Calibri"/>
          <w:color w:val="000000"/>
        </w:rPr>
        <w:t>dentificazione/costruzione del sé attraverso il confronto con il gruppo dei pari</w:t>
      </w:r>
    </w:p>
    <w:p w:rsidR="0033339D" w:rsidRDefault="0033339D"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33339D" w:rsidRDefault="0033339D"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33339D" w:rsidRDefault="0033339D"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ED6ED2" w:rsidRDefault="00ED6ED2"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ED6ED2" w:rsidRDefault="00ED6ED2"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D6ED2">
        <w:rPr>
          <w:rFonts w:eastAsia="Calibri"/>
          <w:color w:val="000000"/>
        </w:rPr>
        <w:t>OBIETTIVO SPECIFICO 5</w:t>
      </w:r>
    </w:p>
    <w:p w:rsidR="00ED6ED2" w:rsidRDefault="00ED6ED2" w:rsidP="00E26FCF">
      <w:pPr>
        <w:pBdr>
          <w:top w:val="single" w:sz="4" w:space="1" w:color="auto"/>
          <w:left w:val="single" w:sz="4" w:space="4" w:color="auto"/>
          <w:bottom w:val="single" w:sz="4" w:space="1" w:color="auto"/>
          <w:right w:val="single" w:sz="4" w:space="4" w:color="auto"/>
        </w:pBdr>
        <w:autoSpaceDE w:val="0"/>
        <w:rPr>
          <w:rFonts w:eastAsia="Calibri"/>
          <w:color w:val="000000"/>
        </w:rPr>
      </w:pPr>
      <w:r w:rsidRPr="00ED6ED2">
        <w:rPr>
          <w:rFonts w:eastAsia="Calibri"/>
          <w:color w:val="000000"/>
        </w:rPr>
        <w:t>Difficoltà integrazione sociale e socializzazione con rischio di disadattamento e deviazione nei minori</w:t>
      </w:r>
      <w:r>
        <w:rPr>
          <w:rFonts w:eastAsia="Calibri"/>
          <w:color w:val="000000"/>
        </w:rPr>
        <w:t xml:space="preserve"> attraverso g</w:t>
      </w:r>
      <w:r w:rsidRPr="00ED6ED2">
        <w:rPr>
          <w:rFonts w:eastAsia="Calibri"/>
          <w:color w:val="000000"/>
        </w:rPr>
        <w:t>iochi, uscite culturali gite, laboratori tematici, organizzazione di feste, lettura di favole per i più piccoli, educazione alla lettura dei libri per gli adolescenti.</w:t>
      </w: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E26FCF" w:rsidRDefault="00E26FCF" w:rsidP="00E26FCF">
      <w:pPr>
        <w:pBdr>
          <w:top w:val="single" w:sz="4" w:space="1" w:color="auto"/>
          <w:left w:val="single" w:sz="4" w:space="4" w:color="auto"/>
          <w:bottom w:val="single" w:sz="4" w:space="1" w:color="auto"/>
          <w:right w:val="single" w:sz="4" w:space="4" w:color="auto"/>
        </w:pBdr>
        <w:autoSpaceDE w:val="0"/>
        <w:rPr>
          <w:rFonts w:eastAsia="Calibri"/>
          <w:color w:val="000000"/>
        </w:rPr>
      </w:pPr>
    </w:p>
    <w:p w:rsidR="00683674" w:rsidRDefault="00683674" w:rsidP="00683674">
      <w:pPr>
        <w:pBdr>
          <w:top w:val="single" w:sz="4" w:space="1" w:color="auto"/>
          <w:left w:val="single" w:sz="4" w:space="4" w:color="auto"/>
          <w:bottom w:val="single" w:sz="4" w:space="1" w:color="auto"/>
          <w:right w:val="single" w:sz="4" w:space="4" w:color="auto"/>
        </w:pBdr>
        <w:autoSpaceDE w:val="0"/>
        <w:rPr>
          <w:rFonts w:eastAsia="Calibri"/>
          <w:color w:val="000000"/>
        </w:rPr>
      </w:pPr>
    </w:p>
    <w:p w:rsidR="00683674" w:rsidRPr="00A2577C" w:rsidRDefault="00683674" w:rsidP="00683674">
      <w:pPr>
        <w:autoSpaceDE w:val="0"/>
        <w:rPr>
          <w:rFonts w:eastAsia="Calibri"/>
          <w:b/>
          <w:color w:val="000000"/>
        </w:rPr>
      </w:pPr>
    </w:p>
    <w:p w:rsidR="00683674" w:rsidRDefault="00683674" w:rsidP="00683674">
      <w:pPr>
        <w:pBdr>
          <w:top w:val="single" w:sz="4" w:space="1" w:color="auto"/>
          <w:left w:val="single" w:sz="4" w:space="4" w:color="auto"/>
          <w:bottom w:val="single" w:sz="4" w:space="1" w:color="auto"/>
          <w:right w:val="single" w:sz="4" w:space="4" w:color="auto"/>
        </w:pBdr>
        <w:autoSpaceDE w:val="0"/>
        <w:rPr>
          <w:rFonts w:eastAsia="Calibri"/>
          <w:color w:val="000000"/>
        </w:rPr>
      </w:pPr>
      <w:r w:rsidRPr="00A2577C">
        <w:rPr>
          <w:rFonts w:eastAsia="Calibri"/>
          <w:b/>
          <w:color w:val="000000"/>
        </w:rPr>
        <w:t>ATTIVIT</w:t>
      </w:r>
      <w:r>
        <w:rPr>
          <w:rFonts w:eastAsia="Calibri"/>
          <w:b/>
          <w:color w:val="000000"/>
        </w:rPr>
        <w:t>Á</w:t>
      </w:r>
      <w:r w:rsidRPr="00A2577C">
        <w:rPr>
          <w:rFonts w:eastAsia="Calibri"/>
          <w:b/>
          <w:color w:val="000000"/>
        </w:rPr>
        <w:t xml:space="preserve"> D'IMPIEGO DEI VOLONTARI </w:t>
      </w:r>
    </w:p>
    <w:p w:rsidR="00683674" w:rsidRDefault="00ED6ED2" w:rsidP="00683674">
      <w:pPr>
        <w:pBdr>
          <w:top w:val="single" w:sz="4" w:space="1" w:color="auto"/>
          <w:left w:val="single" w:sz="4" w:space="4" w:color="auto"/>
          <w:bottom w:val="single" w:sz="4" w:space="1" w:color="auto"/>
          <w:right w:val="single" w:sz="4" w:space="4" w:color="auto"/>
        </w:pBdr>
        <w:autoSpaceDE w:val="0"/>
        <w:rPr>
          <w:rFonts w:eastAsia="Calibri"/>
          <w:color w:val="000000"/>
        </w:rPr>
      </w:pPr>
      <w:r w:rsidRPr="00ED6ED2">
        <w:rPr>
          <w:rFonts w:eastAsia="Calibri"/>
          <w:color w:val="000000"/>
        </w:rPr>
        <w:t>I volontari affiancheranno gli educatori in tutte le fasi necessarie all’organizzazione delle iniziative previste. Il periodo iniziale sarà dedicato alla informazione-formazione sulle tematiche affrontate e sui progetti realizzati nel passato. Con l’acquisizione di una sempre maggiore autonomia sarà chiesto ai volontari di partecipare attivamente alla organizzazione delle iniziative e alla loro realizzazione. I volontari affiancheranno gli educatori anche nelle attività che richiedono un trasferimento temporaneo della sede come: uscite e gite, soggiorno marino, feste sul territorio. I volontari svolgeranno le loro mansioni in maniera attiva , partecipativa e collaborativa in particolar modo su programmazione delle attività organizzazione e realizzazione di attività di laboratorio, ludiche/ ricreative e socializzanti</w:t>
      </w:r>
    </w:p>
    <w:p w:rsidR="00683674" w:rsidRDefault="00683674" w:rsidP="00683674">
      <w:pPr>
        <w:pBdr>
          <w:top w:val="single" w:sz="4" w:space="1" w:color="auto"/>
          <w:left w:val="single" w:sz="4" w:space="4" w:color="auto"/>
          <w:bottom w:val="single" w:sz="4" w:space="1" w:color="auto"/>
          <w:right w:val="single" w:sz="4" w:space="4" w:color="auto"/>
        </w:pBdr>
        <w:autoSpaceDE w:val="0"/>
        <w:rPr>
          <w:rFonts w:eastAsia="Calibri"/>
          <w:color w:val="000000"/>
        </w:rPr>
      </w:pPr>
    </w:p>
    <w:p w:rsidR="00683674" w:rsidRDefault="00683674" w:rsidP="00683674">
      <w:pPr>
        <w:autoSpaceDE w:val="0"/>
        <w:rPr>
          <w:rFonts w:eastAsia="Calibri"/>
          <w:color w:val="000000"/>
        </w:rPr>
      </w:pPr>
    </w:p>
    <w:p w:rsidR="00683674" w:rsidRDefault="00683674" w:rsidP="00683674">
      <w:pPr>
        <w:pBdr>
          <w:top w:val="single" w:sz="4" w:space="1" w:color="auto"/>
          <w:left w:val="single" w:sz="4" w:space="4" w:color="auto"/>
          <w:bottom w:val="single" w:sz="4" w:space="1" w:color="auto"/>
          <w:right w:val="single" w:sz="4" w:space="4" w:color="auto"/>
        </w:pBdr>
        <w:autoSpaceDE w:val="0"/>
        <w:rPr>
          <w:rFonts w:eastAsia="Calibri"/>
          <w:color w:val="000000"/>
        </w:rPr>
      </w:pPr>
      <w:r>
        <w:rPr>
          <w:rFonts w:eastAsia="Calibri"/>
          <w:b/>
          <w:color w:val="000000"/>
        </w:rPr>
        <w:t>CRITERI DI SELEZIONE</w:t>
      </w:r>
    </w:p>
    <w:p w:rsidR="00683674" w:rsidRDefault="00A26D00" w:rsidP="00A26D00">
      <w:pPr>
        <w:pBdr>
          <w:top w:val="single" w:sz="4" w:space="1" w:color="auto"/>
          <w:left w:val="single" w:sz="4" w:space="4" w:color="auto"/>
          <w:bottom w:val="single" w:sz="4" w:space="1" w:color="auto"/>
          <w:right w:val="single" w:sz="4" w:space="4" w:color="auto"/>
        </w:pBdr>
        <w:autoSpaceDE w:val="0"/>
        <w:rPr>
          <w:rFonts w:eastAsia="Calibri"/>
          <w:color w:val="000000"/>
        </w:rPr>
      </w:pPr>
      <w:r w:rsidRPr="00A26D00">
        <w:rPr>
          <w:rFonts w:eastAsia="Calibri"/>
          <w:color w:val="000000"/>
        </w:rPr>
        <w:t xml:space="preserve">La selezione dei candidati è effettuata, ai sensi dell’art. 8 del decreto legislativo n. 77 del 2002, </w:t>
      </w:r>
      <w:r w:rsidRPr="00A26D00">
        <w:rPr>
          <w:rFonts w:eastAsia="Calibri"/>
          <w:color w:val="000000"/>
        </w:rPr>
        <w:cr/>
      </w:r>
      <w:r>
        <w:rPr>
          <w:rFonts w:eastAsia="Calibri"/>
          <w:color w:val="000000"/>
        </w:rPr>
        <w:t xml:space="preserve">la valutazione dei candidati è fatta in base </w:t>
      </w:r>
      <w:r w:rsidRPr="00A26D00">
        <w:t xml:space="preserve"> </w:t>
      </w:r>
      <w:r w:rsidRPr="00A26D00">
        <w:rPr>
          <w:rFonts w:eastAsia="Calibri"/>
          <w:color w:val="000000"/>
        </w:rPr>
        <w:t>criteri di valutazione contenuti nel Decreto</w:t>
      </w:r>
      <w:r>
        <w:rPr>
          <w:rFonts w:eastAsia="Calibri"/>
          <w:color w:val="000000"/>
        </w:rPr>
        <w:t xml:space="preserve"> </w:t>
      </w:r>
      <w:r w:rsidRPr="00A26D00">
        <w:rPr>
          <w:rFonts w:eastAsia="Calibri"/>
          <w:color w:val="000000"/>
        </w:rPr>
        <w:t>n. 173 dell’11 giugno 2009</w:t>
      </w:r>
    </w:p>
    <w:p w:rsidR="00A26D00" w:rsidRDefault="00A26D00" w:rsidP="00A26D00">
      <w:pPr>
        <w:pBdr>
          <w:top w:val="single" w:sz="4" w:space="1" w:color="auto"/>
          <w:left w:val="single" w:sz="4" w:space="4" w:color="auto"/>
          <w:bottom w:val="single" w:sz="4" w:space="1" w:color="auto"/>
          <w:right w:val="single" w:sz="4" w:space="4" w:color="auto"/>
        </w:pBdr>
        <w:autoSpaceDE w:val="0"/>
        <w:rPr>
          <w:rFonts w:eastAsia="Calibri"/>
          <w:color w:val="000000"/>
        </w:rPr>
      </w:pPr>
    </w:p>
    <w:p w:rsidR="00A26D00" w:rsidRDefault="0009758D" w:rsidP="00A26D00">
      <w:pPr>
        <w:pBdr>
          <w:top w:val="single" w:sz="4" w:space="1" w:color="auto"/>
          <w:left w:val="single" w:sz="4" w:space="4" w:color="auto"/>
          <w:bottom w:val="single" w:sz="4" w:space="1" w:color="auto"/>
          <w:right w:val="single" w:sz="4" w:space="4" w:color="auto"/>
        </w:pBdr>
        <w:autoSpaceDE w:val="0"/>
        <w:rPr>
          <w:rFonts w:eastAsia="Calibri"/>
          <w:color w:val="000000"/>
        </w:rPr>
      </w:pPr>
      <w:r>
        <w:rPr>
          <w:rFonts w:eastAsia="Calibri"/>
          <w:noProof/>
          <w:color w:val="000000"/>
        </w:rPr>
        <w:lastRenderedPageBreak/>
        <w:drawing>
          <wp:inline distT="0" distB="0" distL="0" distR="0">
            <wp:extent cx="6124575" cy="5676900"/>
            <wp:effectExtent l="19050" t="0" r="9525" b="0"/>
            <wp:docPr id="6" name="Immagine 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cNvPicPr>
                      <a:picLocks noChangeAspect="1" noChangeArrowheads="1"/>
                    </pic:cNvPicPr>
                  </pic:nvPicPr>
                  <pic:blipFill>
                    <a:blip r:embed="rId8" cstate="print"/>
                    <a:srcRect/>
                    <a:stretch>
                      <a:fillRect/>
                    </a:stretch>
                  </pic:blipFill>
                  <pic:spPr bwMode="auto">
                    <a:xfrm>
                      <a:off x="0" y="0"/>
                      <a:ext cx="6124575" cy="5676900"/>
                    </a:xfrm>
                    <a:prstGeom prst="rect">
                      <a:avLst/>
                    </a:prstGeom>
                    <a:noFill/>
                    <a:ln w="9525">
                      <a:noFill/>
                      <a:miter lim="800000"/>
                      <a:headEnd/>
                      <a:tailEnd/>
                    </a:ln>
                  </pic:spPr>
                </pic:pic>
              </a:graphicData>
            </a:graphic>
          </wp:inline>
        </w:drawing>
      </w:r>
    </w:p>
    <w:p w:rsidR="00683674" w:rsidRDefault="00683674" w:rsidP="00683674">
      <w:pPr>
        <w:pBdr>
          <w:top w:val="single" w:sz="4" w:space="1" w:color="auto"/>
          <w:left w:val="single" w:sz="4" w:space="4" w:color="auto"/>
          <w:bottom w:val="single" w:sz="4" w:space="1" w:color="auto"/>
          <w:right w:val="single" w:sz="4" w:space="4" w:color="auto"/>
        </w:pBdr>
        <w:autoSpaceDE w:val="0"/>
        <w:rPr>
          <w:rFonts w:eastAsia="Calibri"/>
          <w:color w:val="000000"/>
        </w:rPr>
      </w:pPr>
    </w:p>
    <w:p w:rsidR="00A26D00" w:rsidRDefault="0009758D" w:rsidP="00683674">
      <w:pPr>
        <w:pBdr>
          <w:top w:val="single" w:sz="4" w:space="1" w:color="auto"/>
          <w:left w:val="single" w:sz="4" w:space="4" w:color="auto"/>
          <w:bottom w:val="single" w:sz="4" w:space="1" w:color="auto"/>
          <w:right w:val="single" w:sz="4" w:space="4" w:color="auto"/>
        </w:pBdr>
        <w:autoSpaceDE w:val="0"/>
        <w:rPr>
          <w:rFonts w:eastAsia="Calibri"/>
          <w:color w:val="000000"/>
        </w:rPr>
      </w:pPr>
      <w:r>
        <w:rPr>
          <w:rFonts w:eastAsia="Calibri"/>
          <w:noProof/>
          <w:color w:val="000000"/>
        </w:rPr>
        <w:drawing>
          <wp:inline distT="0" distB="0" distL="0" distR="0">
            <wp:extent cx="6124575" cy="1571625"/>
            <wp:effectExtent l="19050" t="0" r="9525" b="0"/>
            <wp:docPr id="7" name="Immagine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9" cstate="print"/>
                    <a:srcRect/>
                    <a:stretch>
                      <a:fillRect/>
                    </a:stretch>
                  </pic:blipFill>
                  <pic:spPr bwMode="auto">
                    <a:xfrm>
                      <a:off x="0" y="0"/>
                      <a:ext cx="6124575" cy="1571625"/>
                    </a:xfrm>
                    <a:prstGeom prst="rect">
                      <a:avLst/>
                    </a:prstGeom>
                    <a:noFill/>
                    <a:ln w="9525">
                      <a:noFill/>
                      <a:miter lim="800000"/>
                      <a:headEnd/>
                      <a:tailEnd/>
                    </a:ln>
                  </pic:spPr>
                </pic:pic>
              </a:graphicData>
            </a:graphic>
          </wp:inline>
        </w:drawing>
      </w:r>
    </w:p>
    <w:p w:rsidR="00A26D00" w:rsidRDefault="00A26D00" w:rsidP="00683674">
      <w:pPr>
        <w:pBdr>
          <w:top w:val="single" w:sz="4" w:space="1" w:color="auto"/>
          <w:left w:val="single" w:sz="4" w:space="4" w:color="auto"/>
          <w:bottom w:val="single" w:sz="4" w:space="1" w:color="auto"/>
          <w:right w:val="single" w:sz="4" w:space="4" w:color="auto"/>
        </w:pBdr>
        <w:autoSpaceDE w:val="0"/>
        <w:rPr>
          <w:rFonts w:eastAsia="Calibri"/>
          <w:color w:val="000000"/>
        </w:rPr>
      </w:pPr>
    </w:p>
    <w:p w:rsidR="00A26D00" w:rsidRDefault="00A26D00" w:rsidP="00683674">
      <w:pPr>
        <w:pBdr>
          <w:top w:val="single" w:sz="4" w:space="1" w:color="auto"/>
          <w:left w:val="single" w:sz="4" w:space="4" w:color="auto"/>
          <w:bottom w:val="single" w:sz="4" w:space="1" w:color="auto"/>
          <w:right w:val="single" w:sz="4" w:space="4" w:color="auto"/>
        </w:pBdr>
        <w:autoSpaceDE w:val="0"/>
        <w:rPr>
          <w:rFonts w:eastAsia="Calibri"/>
          <w:color w:val="000000"/>
        </w:rPr>
      </w:pPr>
    </w:p>
    <w:p w:rsidR="00A26D00" w:rsidRDefault="00A26D00" w:rsidP="00683674">
      <w:pPr>
        <w:pBdr>
          <w:top w:val="single" w:sz="4" w:space="1" w:color="auto"/>
          <w:left w:val="single" w:sz="4" w:space="4" w:color="auto"/>
          <w:bottom w:val="single" w:sz="4" w:space="1" w:color="auto"/>
          <w:right w:val="single" w:sz="4" w:space="4" w:color="auto"/>
        </w:pBdr>
        <w:autoSpaceDE w:val="0"/>
        <w:rPr>
          <w:rFonts w:eastAsia="Calibri"/>
          <w:color w:val="000000"/>
        </w:rPr>
      </w:pPr>
    </w:p>
    <w:p w:rsidR="00A26D00" w:rsidRDefault="0009758D" w:rsidP="00683674">
      <w:pPr>
        <w:pBdr>
          <w:top w:val="single" w:sz="4" w:space="1" w:color="auto"/>
          <w:left w:val="single" w:sz="4" w:space="4" w:color="auto"/>
          <w:bottom w:val="single" w:sz="4" w:space="1" w:color="auto"/>
          <w:right w:val="single" w:sz="4" w:space="4" w:color="auto"/>
        </w:pBdr>
        <w:autoSpaceDE w:val="0"/>
        <w:rPr>
          <w:rFonts w:eastAsia="Calibri"/>
          <w:color w:val="000000"/>
        </w:rPr>
      </w:pPr>
      <w:r>
        <w:rPr>
          <w:rFonts w:eastAsia="Calibri"/>
          <w:noProof/>
          <w:color w:val="000000"/>
        </w:rPr>
        <w:lastRenderedPageBreak/>
        <w:drawing>
          <wp:inline distT="0" distB="0" distL="0" distR="0">
            <wp:extent cx="6096000" cy="6381750"/>
            <wp:effectExtent l="19050" t="0" r="0" b="0"/>
            <wp:docPr id="8" name="Immagine 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
                    <pic:cNvPicPr>
                      <a:picLocks noChangeAspect="1" noChangeArrowheads="1"/>
                    </pic:cNvPicPr>
                  </pic:nvPicPr>
                  <pic:blipFill>
                    <a:blip r:embed="rId10" cstate="print"/>
                    <a:srcRect/>
                    <a:stretch>
                      <a:fillRect/>
                    </a:stretch>
                  </pic:blipFill>
                  <pic:spPr bwMode="auto">
                    <a:xfrm>
                      <a:off x="0" y="0"/>
                      <a:ext cx="6096000" cy="6381750"/>
                    </a:xfrm>
                    <a:prstGeom prst="rect">
                      <a:avLst/>
                    </a:prstGeom>
                    <a:noFill/>
                    <a:ln w="9525">
                      <a:noFill/>
                      <a:miter lim="800000"/>
                      <a:headEnd/>
                      <a:tailEnd/>
                    </a:ln>
                  </pic:spPr>
                </pic:pic>
              </a:graphicData>
            </a:graphic>
          </wp:inline>
        </w:drawing>
      </w:r>
    </w:p>
    <w:p w:rsidR="00A26D00" w:rsidRDefault="00A26D00" w:rsidP="00683674">
      <w:pPr>
        <w:pBdr>
          <w:top w:val="single" w:sz="4" w:space="1" w:color="auto"/>
          <w:left w:val="single" w:sz="4" w:space="4" w:color="auto"/>
          <w:bottom w:val="single" w:sz="4" w:space="1" w:color="auto"/>
          <w:right w:val="single" w:sz="4" w:space="4" w:color="auto"/>
        </w:pBdr>
        <w:autoSpaceDE w:val="0"/>
        <w:rPr>
          <w:rFonts w:eastAsia="Calibri"/>
          <w:color w:val="000000"/>
        </w:rPr>
      </w:pPr>
    </w:p>
    <w:p w:rsidR="00A26D00" w:rsidRDefault="0009758D" w:rsidP="00683674">
      <w:pPr>
        <w:pBdr>
          <w:top w:val="single" w:sz="4" w:space="1" w:color="auto"/>
          <w:left w:val="single" w:sz="4" w:space="4" w:color="auto"/>
          <w:bottom w:val="single" w:sz="4" w:space="1" w:color="auto"/>
          <w:right w:val="single" w:sz="4" w:space="4" w:color="auto"/>
        </w:pBdr>
        <w:autoSpaceDE w:val="0"/>
        <w:rPr>
          <w:rFonts w:eastAsia="Calibri"/>
          <w:color w:val="000000"/>
        </w:rPr>
      </w:pPr>
      <w:r>
        <w:rPr>
          <w:rFonts w:eastAsia="Calibri"/>
          <w:noProof/>
          <w:color w:val="000000"/>
        </w:rPr>
        <w:lastRenderedPageBreak/>
        <w:drawing>
          <wp:inline distT="0" distB="0" distL="0" distR="0">
            <wp:extent cx="5943600" cy="5238750"/>
            <wp:effectExtent l="19050" t="0" r="0" b="0"/>
            <wp:docPr id="9" name="Immagine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pic:cNvPicPr>
                      <a:picLocks noChangeAspect="1" noChangeArrowheads="1"/>
                    </pic:cNvPicPr>
                  </pic:nvPicPr>
                  <pic:blipFill>
                    <a:blip r:embed="rId11" cstate="print"/>
                    <a:srcRect/>
                    <a:stretch>
                      <a:fillRect/>
                    </a:stretch>
                  </pic:blipFill>
                  <pic:spPr bwMode="auto">
                    <a:xfrm>
                      <a:off x="0" y="0"/>
                      <a:ext cx="5943600" cy="5238750"/>
                    </a:xfrm>
                    <a:prstGeom prst="rect">
                      <a:avLst/>
                    </a:prstGeom>
                    <a:noFill/>
                    <a:ln w="9525">
                      <a:noFill/>
                      <a:miter lim="800000"/>
                      <a:headEnd/>
                      <a:tailEnd/>
                    </a:ln>
                  </pic:spPr>
                </pic:pic>
              </a:graphicData>
            </a:graphic>
          </wp:inline>
        </w:drawing>
      </w:r>
    </w:p>
    <w:p w:rsidR="00683674" w:rsidRPr="00D7168D" w:rsidRDefault="00683674" w:rsidP="00683674">
      <w:pPr>
        <w:autoSpaceDE w:val="0"/>
        <w:rPr>
          <w:rFonts w:eastAsia="Calibri"/>
          <w:color w:val="000000"/>
        </w:rPr>
      </w:pPr>
    </w:p>
    <w:p w:rsidR="00683674" w:rsidRPr="00A2577C" w:rsidRDefault="00683674" w:rsidP="00683674">
      <w:pPr>
        <w:pBdr>
          <w:top w:val="single" w:sz="4" w:space="1" w:color="auto"/>
          <w:left w:val="single" w:sz="4" w:space="4" w:color="auto"/>
          <w:bottom w:val="single" w:sz="4" w:space="1" w:color="auto"/>
          <w:right w:val="single" w:sz="4" w:space="4" w:color="auto"/>
        </w:pBdr>
        <w:autoSpaceDE w:val="0"/>
        <w:rPr>
          <w:rFonts w:eastAsia="Calibri"/>
          <w:b/>
          <w:color w:val="000000"/>
        </w:rPr>
      </w:pPr>
      <w:r w:rsidRPr="00A2577C">
        <w:rPr>
          <w:rFonts w:eastAsia="Calibri"/>
          <w:b/>
          <w:color w:val="000000"/>
        </w:rPr>
        <w:t>CONDIZIONI DI SERVIZIO ED ASPETTI ORGANIZZATIVI:</w:t>
      </w:r>
    </w:p>
    <w:p w:rsidR="00683674" w:rsidRDefault="00ED6ED2" w:rsidP="00683674">
      <w:pPr>
        <w:pBdr>
          <w:top w:val="single" w:sz="4" w:space="1" w:color="auto"/>
          <w:left w:val="single" w:sz="4" w:space="4" w:color="auto"/>
          <w:bottom w:val="single" w:sz="4" w:space="1" w:color="auto"/>
          <w:right w:val="single" w:sz="4" w:space="4" w:color="auto"/>
        </w:pBdr>
        <w:autoSpaceDE w:val="0"/>
        <w:rPr>
          <w:rFonts w:eastAsia="Calibri"/>
          <w:color w:val="000000"/>
        </w:rPr>
      </w:pPr>
      <w:r>
        <w:rPr>
          <w:rFonts w:eastAsia="Calibri"/>
          <w:color w:val="000000"/>
        </w:rPr>
        <w:t>Il numero del monte ore annuo è di 1400, suddiviso su 6 giorni settimanali</w:t>
      </w:r>
    </w:p>
    <w:p w:rsidR="00ED6ED2" w:rsidRPr="00ED6ED2" w:rsidRDefault="00ED6ED2" w:rsidP="00ED6ED2">
      <w:pPr>
        <w:pBdr>
          <w:top w:val="single" w:sz="4" w:space="1" w:color="auto"/>
          <w:left w:val="single" w:sz="4" w:space="4" w:color="auto"/>
          <w:bottom w:val="single" w:sz="4" w:space="1" w:color="auto"/>
          <w:right w:val="single" w:sz="4" w:space="4" w:color="auto"/>
        </w:pBdr>
        <w:autoSpaceDE w:val="0"/>
        <w:rPr>
          <w:rFonts w:eastAsia="Calibri"/>
          <w:color w:val="000000"/>
        </w:rPr>
      </w:pPr>
      <w:r w:rsidRPr="00ED6ED2">
        <w:rPr>
          <w:rFonts w:eastAsia="Calibri"/>
          <w:color w:val="000000"/>
        </w:rPr>
        <w:t>Il volontario è tenuto a svolgere la propria attività con diligenza e riservatezza seguendo il principio della collaborazione con ogni altro operatore, con cui venga a contatto per ragioni di servizio.</w:t>
      </w:r>
    </w:p>
    <w:p w:rsidR="00ED6ED2" w:rsidRPr="00ED6ED2" w:rsidRDefault="00ED6ED2" w:rsidP="00ED6ED2">
      <w:pPr>
        <w:pBdr>
          <w:top w:val="single" w:sz="4" w:space="1" w:color="auto"/>
          <w:left w:val="single" w:sz="4" w:space="4" w:color="auto"/>
          <w:bottom w:val="single" w:sz="4" w:space="1" w:color="auto"/>
          <w:right w:val="single" w:sz="4" w:space="4" w:color="auto"/>
        </w:pBdr>
        <w:autoSpaceDE w:val="0"/>
        <w:rPr>
          <w:rFonts w:eastAsia="Calibri"/>
          <w:color w:val="000000"/>
        </w:rPr>
      </w:pPr>
      <w:r w:rsidRPr="00ED6ED2">
        <w:rPr>
          <w:rFonts w:eastAsia="Calibri"/>
          <w:color w:val="000000"/>
        </w:rPr>
        <w:t>Deve inoltre tenere una condotta irreprensibile nei confronti degli utenti. Il volontario dovrà quindi mantenere la riservatezza su fatti e circostanze riguardanti il servizio e delle quali abbia avuto notizie durante l’espletamento o comunque in funzione delle stesse.</w:t>
      </w:r>
    </w:p>
    <w:p w:rsidR="00ED6ED2" w:rsidRPr="00ED6ED2" w:rsidRDefault="00ED6ED2" w:rsidP="00ED6ED2">
      <w:pPr>
        <w:pBdr>
          <w:top w:val="single" w:sz="4" w:space="1" w:color="auto"/>
          <w:left w:val="single" w:sz="4" w:space="4" w:color="auto"/>
          <w:bottom w:val="single" w:sz="4" w:space="1" w:color="auto"/>
          <w:right w:val="single" w:sz="4" w:space="4" w:color="auto"/>
        </w:pBdr>
        <w:autoSpaceDE w:val="0"/>
        <w:rPr>
          <w:rFonts w:eastAsia="Calibri"/>
          <w:color w:val="000000"/>
        </w:rPr>
      </w:pPr>
      <w:r w:rsidRPr="00ED6ED2">
        <w:rPr>
          <w:rFonts w:eastAsia="Calibri"/>
          <w:color w:val="000000"/>
        </w:rPr>
        <w:t>E’ richiesta la riservatezza sui documenti e dati visionati; in particolare occorre osservare gli obblighi previsti dalla Legge 675/96 sulla Privacy in merito ai trattamenti dei dati personali.</w:t>
      </w:r>
    </w:p>
    <w:p w:rsidR="00ED6ED2" w:rsidRPr="00ED6ED2" w:rsidRDefault="00ED6ED2" w:rsidP="00ED6ED2">
      <w:pPr>
        <w:pBdr>
          <w:top w:val="single" w:sz="4" w:space="1" w:color="auto"/>
          <w:left w:val="single" w:sz="4" w:space="4" w:color="auto"/>
          <w:bottom w:val="single" w:sz="4" w:space="1" w:color="auto"/>
          <w:right w:val="single" w:sz="4" w:space="4" w:color="auto"/>
        </w:pBdr>
        <w:autoSpaceDE w:val="0"/>
        <w:rPr>
          <w:rFonts w:eastAsia="Calibri"/>
          <w:color w:val="000000"/>
        </w:rPr>
      </w:pPr>
      <w:r w:rsidRPr="00ED6ED2">
        <w:rPr>
          <w:rFonts w:eastAsia="Calibri"/>
          <w:color w:val="000000"/>
        </w:rPr>
        <w:t>Visto il contatto diretto e continuo con l’utenza sono richieste buone doti di socievolezza, gentilezza e cortesia.</w:t>
      </w:r>
    </w:p>
    <w:p w:rsidR="00ED6ED2" w:rsidRDefault="00ED6ED2" w:rsidP="00ED6ED2">
      <w:pPr>
        <w:pBdr>
          <w:top w:val="single" w:sz="4" w:space="1" w:color="auto"/>
          <w:left w:val="single" w:sz="4" w:space="4" w:color="auto"/>
          <w:bottom w:val="single" w:sz="4" w:space="1" w:color="auto"/>
          <w:right w:val="single" w:sz="4" w:space="4" w:color="auto"/>
        </w:pBdr>
        <w:autoSpaceDE w:val="0"/>
        <w:rPr>
          <w:rFonts w:eastAsia="Calibri"/>
          <w:color w:val="000000"/>
        </w:rPr>
      </w:pPr>
      <w:r w:rsidRPr="00ED6ED2">
        <w:rPr>
          <w:rFonts w:eastAsia="Calibri"/>
          <w:color w:val="000000"/>
        </w:rPr>
        <w:t>E’ richiesta inoltre una particolare disponibilità ai rapporti interpersonali ed al lavoro di équipe. E’ prevista la flessibilità oraria e la possibilità che i volontari possano recarsi presso altre sedi per la partecipazione ad incontri, seminari, attività formative organizzate nell’ambito del progetto stesso</w:t>
      </w:r>
    </w:p>
    <w:p w:rsidR="00683674" w:rsidRDefault="00683674" w:rsidP="00ED6ED2">
      <w:pPr>
        <w:pBdr>
          <w:top w:val="single" w:sz="4" w:space="1" w:color="auto"/>
          <w:left w:val="single" w:sz="4" w:space="4" w:color="auto"/>
          <w:bottom w:val="single" w:sz="4" w:space="1" w:color="auto"/>
          <w:right w:val="single" w:sz="4" w:space="4" w:color="auto"/>
        </w:pBdr>
        <w:autoSpaceDE w:val="0"/>
      </w:pPr>
    </w:p>
    <w:p w:rsidR="00ED6ED2" w:rsidRDefault="00ED6ED2" w:rsidP="00ED6ED2">
      <w:pPr>
        <w:pBdr>
          <w:top w:val="single" w:sz="4" w:space="1" w:color="auto"/>
          <w:left w:val="single" w:sz="4" w:space="4" w:color="auto"/>
          <w:bottom w:val="single" w:sz="4" w:space="1" w:color="auto"/>
          <w:right w:val="single" w:sz="4" w:space="4" w:color="auto"/>
        </w:pBdr>
        <w:autoSpaceDE w:val="0"/>
      </w:pPr>
      <w:r w:rsidRPr="00ED6ED2">
        <w:lastRenderedPageBreak/>
        <w:t>Ai candidati non è richiesto alcun requisito aggiuntivo per la partecipazione al progetto oltre a quelli già previsti dalla legge 6 marzo 2001, n.64</w:t>
      </w:r>
      <w:r>
        <w:t>.</w:t>
      </w:r>
    </w:p>
    <w:p w:rsidR="00683674" w:rsidRDefault="00ED6ED2" w:rsidP="00683674">
      <w:pPr>
        <w:pBdr>
          <w:top w:val="single" w:sz="4" w:space="1" w:color="auto"/>
          <w:left w:val="single" w:sz="4" w:space="4" w:color="auto"/>
          <w:bottom w:val="single" w:sz="4" w:space="1" w:color="auto"/>
          <w:right w:val="single" w:sz="4" w:space="4" w:color="auto"/>
        </w:pBdr>
        <w:autoSpaceDE w:val="0"/>
      </w:pPr>
      <w:r w:rsidRPr="00ED6ED2">
        <w:t xml:space="preserve">La formazione Generale sarà svolta presso la sede della Cooperativa Promozione Sociale e Solidarietà, accreditata al SCN codice NZ 06296, in Via G. Di Vittorio,40 76125 Trani (BT). Alla </w:t>
      </w:r>
      <w:r>
        <w:t>F</w:t>
      </w:r>
      <w:r w:rsidRPr="00ED6ED2">
        <w:t>ormazione Generale parteciperanno anche volontari impegnati in altri progetti di Servizio Civile.</w:t>
      </w:r>
    </w:p>
    <w:p w:rsidR="00683674" w:rsidRDefault="00683674" w:rsidP="00683674">
      <w:pPr>
        <w:pBdr>
          <w:top w:val="single" w:sz="4" w:space="1" w:color="auto"/>
          <w:left w:val="single" w:sz="4" w:space="4" w:color="auto"/>
          <w:bottom w:val="single" w:sz="4" w:space="1" w:color="auto"/>
          <w:right w:val="single" w:sz="4" w:space="4" w:color="auto"/>
        </w:pBdr>
        <w:autoSpaceDE w:val="0"/>
      </w:pPr>
    </w:p>
    <w:p w:rsidR="00683674" w:rsidRDefault="00683674" w:rsidP="00683674">
      <w:pPr>
        <w:autoSpaceDE w:val="0"/>
        <w:rPr>
          <w:rFonts w:eastAsia="Calibri"/>
          <w:color w:val="000000"/>
        </w:rPr>
      </w:pPr>
    </w:p>
    <w:p w:rsidR="00683674" w:rsidRDefault="00683674" w:rsidP="00683674">
      <w:pPr>
        <w:pBdr>
          <w:top w:val="single" w:sz="4" w:space="1" w:color="auto"/>
          <w:left w:val="single" w:sz="4" w:space="4" w:color="auto"/>
          <w:bottom w:val="single" w:sz="4" w:space="1" w:color="auto"/>
          <w:right w:val="single" w:sz="4" w:space="4" w:color="auto"/>
        </w:pBdr>
        <w:autoSpaceDE w:val="0"/>
        <w:rPr>
          <w:rFonts w:eastAsia="Calibri"/>
          <w:b/>
          <w:color w:val="000000"/>
        </w:rPr>
      </w:pPr>
      <w:r w:rsidRPr="00391E60">
        <w:rPr>
          <w:rFonts w:eastAsia="Calibri"/>
          <w:b/>
          <w:color w:val="000000"/>
        </w:rPr>
        <w:t>SEDI DI SVOLGIMENTO e POSTI DISPONIBILI:</w:t>
      </w:r>
    </w:p>
    <w:p w:rsidR="00ED6ED2" w:rsidRDefault="00ED6ED2" w:rsidP="00683674">
      <w:pPr>
        <w:pBdr>
          <w:top w:val="single" w:sz="4" w:space="1" w:color="auto"/>
          <w:left w:val="single" w:sz="4" w:space="4" w:color="auto"/>
          <w:bottom w:val="single" w:sz="4" w:space="1" w:color="auto"/>
          <w:right w:val="single" w:sz="4" w:space="4" w:color="auto"/>
        </w:pBdr>
        <w:autoSpaceDE w:val="0"/>
        <w:rPr>
          <w:rFonts w:eastAsia="Calibri"/>
          <w:color w:val="000000"/>
        </w:rPr>
      </w:pPr>
      <w:r>
        <w:rPr>
          <w:rFonts w:eastAsia="Calibri"/>
          <w:color w:val="000000"/>
        </w:rPr>
        <w:t>La sedi di svolgimento del Progetto è il Centro Diurno Minorile in via G. Di Vittorio,60</w:t>
      </w:r>
    </w:p>
    <w:p w:rsidR="00683674" w:rsidRPr="004A71BE" w:rsidRDefault="00ED6ED2" w:rsidP="00683674">
      <w:pPr>
        <w:pBdr>
          <w:top w:val="single" w:sz="4" w:space="1" w:color="auto"/>
          <w:left w:val="single" w:sz="4" w:space="4" w:color="auto"/>
          <w:bottom w:val="single" w:sz="4" w:space="1" w:color="auto"/>
          <w:right w:val="single" w:sz="4" w:space="4" w:color="auto"/>
        </w:pBdr>
        <w:autoSpaceDE w:val="0"/>
        <w:rPr>
          <w:rFonts w:eastAsia="Calibri"/>
          <w:color w:val="000000"/>
        </w:rPr>
      </w:pPr>
      <w:r>
        <w:rPr>
          <w:rFonts w:eastAsia="Calibri"/>
          <w:color w:val="000000"/>
        </w:rPr>
        <w:t>I volontari da impiegare nel progetto sono 4</w:t>
      </w:r>
    </w:p>
    <w:p w:rsidR="00683674" w:rsidRDefault="00683674" w:rsidP="00683674">
      <w:pPr>
        <w:pBdr>
          <w:top w:val="single" w:sz="4" w:space="1" w:color="auto"/>
          <w:left w:val="single" w:sz="4" w:space="4" w:color="auto"/>
          <w:bottom w:val="single" w:sz="4" w:space="1" w:color="auto"/>
          <w:right w:val="single" w:sz="4" w:space="4" w:color="auto"/>
        </w:pBdr>
        <w:autoSpaceDE w:val="0"/>
        <w:rPr>
          <w:rFonts w:eastAsia="Calibri"/>
          <w:color w:val="000000"/>
        </w:rPr>
      </w:pPr>
    </w:p>
    <w:p w:rsidR="00683674" w:rsidRPr="00391E60" w:rsidRDefault="00683674" w:rsidP="00683674">
      <w:pPr>
        <w:pBdr>
          <w:top w:val="single" w:sz="4" w:space="1" w:color="auto"/>
          <w:left w:val="single" w:sz="4" w:space="4" w:color="auto"/>
          <w:bottom w:val="single" w:sz="4" w:space="1" w:color="auto"/>
          <w:right w:val="single" w:sz="4" w:space="4" w:color="auto"/>
        </w:pBdr>
        <w:autoSpaceDE w:val="0"/>
        <w:rPr>
          <w:rFonts w:eastAsia="Calibri"/>
          <w:color w:val="000000"/>
        </w:rPr>
      </w:pPr>
    </w:p>
    <w:p w:rsidR="00683674" w:rsidRDefault="00683674" w:rsidP="00683674">
      <w:pPr>
        <w:autoSpaceDE w:val="0"/>
        <w:rPr>
          <w:rFonts w:eastAsia="Calibri"/>
          <w:color w:val="000000"/>
        </w:rPr>
      </w:pPr>
    </w:p>
    <w:p w:rsidR="00683674" w:rsidRDefault="00683674" w:rsidP="00683674">
      <w:pPr>
        <w:pBdr>
          <w:top w:val="single" w:sz="4" w:space="1" w:color="auto"/>
          <w:left w:val="single" w:sz="4" w:space="4" w:color="auto"/>
          <w:bottom w:val="single" w:sz="4" w:space="1" w:color="auto"/>
          <w:right w:val="single" w:sz="4" w:space="4" w:color="auto"/>
        </w:pBdr>
        <w:autoSpaceDE w:val="0"/>
        <w:rPr>
          <w:rFonts w:eastAsia="Calibri"/>
          <w:b/>
          <w:color w:val="000000"/>
        </w:rPr>
      </w:pPr>
      <w:r>
        <w:rPr>
          <w:rFonts w:eastAsia="Calibri"/>
          <w:b/>
          <w:color w:val="000000"/>
        </w:rPr>
        <w:t xml:space="preserve">CARATTERISTICHE </w:t>
      </w:r>
      <w:r w:rsidRPr="00A2577C">
        <w:rPr>
          <w:rFonts w:eastAsia="Calibri"/>
          <w:b/>
          <w:color w:val="000000"/>
        </w:rPr>
        <w:t>CONOSCENZE ACQUISIBILI:</w:t>
      </w:r>
    </w:p>
    <w:p w:rsidR="00683674" w:rsidRPr="00803DE0" w:rsidRDefault="00803DE0" w:rsidP="00683674">
      <w:pPr>
        <w:pBdr>
          <w:top w:val="single" w:sz="4" w:space="1" w:color="auto"/>
          <w:left w:val="single" w:sz="4" w:space="4" w:color="auto"/>
          <w:bottom w:val="single" w:sz="4" w:space="1" w:color="auto"/>
          <w:right w:val="single" w:sz="4" w:space="4" w:color="auto"/>
        </w:pBdr>
        <w:autoSpaceDE w:val="0"/>
        <w:rPr>
          <w:rFonts w:eastAsia="Calibri"/>
          <w:color w:val="000000"/>
        </w:rPr>
      </w:pPr>
      <w:r>
        <w:rPr>
          <w:rFonts w:eastAsia="Calibri"/>
          <w:color w:val="000000"/>
        </w:rPr>
        <w:t>Non è previsto il riconoscimento di crediti formativi o tirocini.</w:t>
      </w:r>
    </w:p>
    <w:p w:rsidR="00803DE0" w:rsidRDefault="00803DE0" w:rsidP="00803DE0">
      <w:pPr>
        <w:pBdr>
          <w:top w:val="single" w:sz="4" w:space="1" w:color="auto"/>
          <w:left w:val="single" w:sz="4" w:space="4" w:color="auto"/>
          <w:bottom w:val="single" w:sz="4" w:space="1" w:color="auto"/>
          <w:right w:val="single" w:sz="4" w:space="4" w:color="auto"/>
        </w:pBdr>
        <w:autoSpaceDE w:val="0"/>
      </w:pPr>
      <w:r>
        <w:t xml:space="preserve">L’attività di certificazione finale delle competenze è riconosciuta e certificata da Enti terzi (VEDERE CONVENZIONE ALLEGATA) </w:t>
      </w:r>
    </w:p>
    <w:p w:rsidR="00803DE0" w:rsidRDefault="00803DE0" w:rsidP="00803DE0">
      <w:pPr>
        <w:pBdr>
          <w:top w:val="single" w:sz="4" w:space="1" w:color="auto"/>
          <w:left w:val="single" w:sz="4" w:space="4" w:color="auto"/>
          <w:bottom w:val="single" w:sz="4" w:space="1" w:color="auto"/>
          <w:right w:val="single" w:sz="4" w:space="4" w:color="auto"/>
        </w:pBdr>
        <w:autoSpaceDE w:val="0"/>
      </w:pPr>
      <w:r>
        <w:t>Per i volontari che concluderanno i 12 mesi di Servizio Civile è previsto il riconoscimento delle competenze e professionalità. La cooperativa ha stipulato un protocollo d’ intesa con Nomina srl per Il riconoscimento delle competenze e professionalità attraverso un attestato proposto al termine del progetto. L’attestato rilasciato ai volontari dovrà indicare il percorso formativo realizzato e le conoscenze/competenze maturate durante il servizio civile, (e il riferimento del progetto per gli aspetti relativi alla certificazione dell’esperienza svolta dai volontari</w:t>
      </w:r>
    </w:p>
    <w:p w:rsidR="00803DE0" w:rsidRDefault="00803DE0" w:rsidP="00803DE0">
      <w:pPr>
        <w:pBdr>
          <w:top w:val="single" w:sz="4" w:space="1" w:color="auto"/>
          <w:left w:val="single" w:sz="4" w:space="4" w:color="auto"/>
          <w:bottom w:val="single" w:sz="4" w:space="1" w:color="auto"/>
          <w:right w:val="single" w:sz="4" w:space="4" w:color="auto"/>
        </w:pBdr>
        <w:autoSpaceDE w:val="0"/>
      </w:pPr>
      <w:r>
        <w:t>Capacità e competenze Professionali  e/o tecniche</w:t>
      </w:r>
    </w:p>
    <w:p w:rsidR="00803DE0" w:rsidRDefault="00803DE0" w:rsidP="00803DE0">
      <w:pPr>
        <w:pBdr>
          <w:top w:val="single" w:sz="4" w:space="1" w:color="auto"/>
          <w:left w:val="single" w:sz="4" w:space="4" w:color="auto"/>
          <w:bottom w:val="single" w:sz="4" w:space="1" w:color="auto"/>
          <w:right w:val="single" w:sz="4" w:space="4" w:color="auto"/>
        </w:pBdr>
        <w:autoSpaceDE w:val="0"/>
      </w:pPr>
      <w:r>
        <w:t>- acquisizione di competenze nell’affrontare un colloquio di lavoro e nel redigere un cv vitae</w:t>
      </w:r>
    </w:p>
    <w:p w:rsidR="00803DE0" w:rsidRDefault="00803DE0" w:rsidP="00803DE0">
      <w:pPr>
        <w:pBdr>
          <w:top w:val="single" w:sz="4" w:space="1" w:color="auto"/>
          <w:left w:val="single" w:sz="4" w:space="4" w:color="auto"/>
          <w:bottom w:val="single" w:sz="4" w:space="1" w:color="auto"/>
          <w:right w:val="single" w:sz="4" w:space="4" w:color="auto"/>
        </w:pBdr>
        <w:autoSpaceDE w:val="0"/>
      </w:pPr>
      <w:r>
        <w:t>- assimilazione dei contenuti oggetto della formazione ricevuta in particolare nel mercato del lavoro e sulla contrattualistica</w:t>
      </w:r>
    </w:p>
    <w:p w:rsidR="00683674" w:rsidRPr="004A71BE" w:rsidRDefault="00803DE0" w:rsidP="00803DE0">
      <w:pPr>
        <w:pBdr>
          <w:top w:val="single" w:sz="4" w:space="1" w:color="auto"/>
          <w:left w:val="single" w:sz="4" w:space="4" w:color="auto"/>
          <w:bottom w:val="single" w:sz="4" w:space="1" w:color="auto"/>
          <w:right w:val="single" w:sz="4" w:space="4" w:color="auto"/>
        </w:pBdr>
        <w:autoSpaceDE w:val="0"/>
      </w:pPr>
      <w:r>
        <w:t>- assimilazione di competenze spendibili in ambito lavorativo;</w:t>
      </w:r>
    </w:p>
    <w:p w:rsidR="00803DE0" w:rsidRDefault="00803DE0" w:rsidP="00803DE0">
      <w:pPr>
        <w:pBdr>
          <w:top w:val="single" w:sz="4" w:space="1" w:color="auto"/>
          <w:left w:val="single" w:sz="4" w:space="4" w:color="auto"/>
          <w:bottom w:val="single" w:sz="4" w:space="1" w:color="auto"/>
          <w:right w:val="single" w:sz="4" w:space="4" w:color="auto"/>
        </w:pBdr>
        <w:autoSpaceDE w:val="0"/>
      </w:pPr>
    </w:p>
    <w:p w:rsidR="00683674" w:rsidRDefault="00803DE0" w:rsidP="00803DE0">
      <w:pPr>
        <w:pBdr>
          <w:top w:val="single" w:sz="4" w:space="1" w:color="auto"/>
          <w:left w:val="single" w:sz="4" w:space="4" w:color="auto"/>
          <w:bottom w:val="single" w:sz="4" w:space="1" w:color="auto"/>
          <w:right w:val="single" w:sz="4" w:space="4" w:color="auto"/>
        </w:pBdr>
        <w:autoSpaceDE w:val="0"/>
      </w:pPr>
      <w:r>
        <w:t xml:space="preserve">Capacità e competenze organizzative  </w:t>
      </w:r>
    </w:p>
    <w:p w:rsidR="00803DE0" w:rsidRDefault="00803DE0" w:rsidP="00803DE0">
      <w:pPr>
        <w:pBdr>
          <w:top w:val="single" w:sz="4" w:space="1" w:color="auto"/>
          <w:left w:val="single" w:sz="4" w:space="4" w:color="auto"/>
          <w:bottom w:val="single" w:sz="4" w:space="1" w:color="auto"/>
          <w:right w:val="single" w:sz="4" w:space="4" w:color="auto"/>
        </w:pBdr>
        <w:autoSpaceDE w:val="0"/>
      </w:pPr>
      <w:r>
        <w:t>capacità di programmare ed attuare corsi di formazione sul volontariato e il terzo settore;</w:t>
      </w:r>
    </w:p>
    <w:p w:rsidR="00803DE0" w:rsidRDefault="00803DE0" w:rsidP="00803DE0">
      <w:pPr>
        <w:pBdr>
          <w:top w:val="single" w:sz="4" w:space="1" w:color="auto"/>
          <w:left w:val="single" w:sz="4" w:space="4" w:color="auto"/>
          <w:bottom w:val="single" w:sz="4" w:space="1" w:color="auto"/>
          <w:right w:val="single" w:sz="4" w:space="4" w:color="auto"/>
        </w:pBdr>
        <w:autoSpaceDE w:val="0"/>
      </w:pPr>
      <w:r>
        <w:t>- capacità di gestione dei processi comunicativi interni ed esterni;</w:t>
      </w:r>
    </w:p>
    <w:p w:rsidR="00803DE0" w:rsidRDefault="00803DE0" w:rsidP="00803DE0">
      <w:pPr>
        <w:pBdr>
          <w:top w:val="single" w:sz="4" w:space="1" w:color="auto"/>
          <w:left w:val="single" w:sz="4" w:space="4" w:color="auto"/>
          <w:bottom w:val="single" w:sz="4" w:space="1" w:color="auto"/>
          <w:right w:val="single" w:sz="4" w:space="4" w:color="auto"/>
        </w:pBdr>
        <w:autoSpaceDE w:val="0"/>
      </w:pPr>
      <w:r>
        <w:t>- capacità di amministrazione di progetti socio-culturale;</w:t>
      </w:r>
    </w:p>
    <w:p w:rsidR="00803DE0" w:rsidRDefault="00803DE0" w:rsidP="00803DE0">
      <w:pPr>
        <w:pBdr>
          <w:top w:val="single" w:sz="4" w:space="1" w:color="auto"/>
          <w:left w:val="single" w:sz="4" w:space="4" w:color="auto"/>
          <w:bottom w:val="single" w:sz="4" w:space="1" w:color="auto"/>
          <w:right w:val="single" w:sz="4" w:space="4" w:color="auto"/>
        </w:pBdr>
        <w:autoSpaceDE w:val="0"/>
      </w:pPr>
      <w:r>
        <w:t>- capacità di trovare risposte concrete ai numerosi problemi posti dal difficile contesto sociale.</w:t>
      </w:r>
    </w:p>
    <w:p w:rsidR="00803DE0" w:rsidRDefault="00803DE0" w:rsidP="00803DE0">
      <w:pPr>
        <w:pBdr>
          <w:top w:val="single" w:sz="4" w:space="1" w:color="auto"/>
          <w:left w:val="single" w:sz="4" w:space="4" w:color="auto"/>
          <w:bottom w:val="single" w:sz="4" w:space="1" w:color="auto"/>
          <w:right w:val="single" w:sz="4" w:space="4" w:color="auto"/>
        </w:pBdr>
        <w:autoSpaceDE w:val="0"/>
      </w:pPr>
    </w:p>
    <w:p w:rsidR="00803DE0" w:rsidRDefault="00803DE0" w:rsidP="00803DE0">
      <w:pPr>
        <w:pBdr>
          <w:top w:val="single" w:sz="4" w:space="1" w:color="auto"/>
          <w:left w:val="single" w:sz="4" w:space="4" w:color="auto"/>
          <w:bottom w:val="single" w:sz="4" w:space="1" w:color="auto"/>
          <w:right w:val="single" w:sz="4" w:space="4" w:color="auto"/>
        </w:pBdr>
        <w:autoSpaceDE w:val="0"/>
      </w:pPr>
      <w:r>
        <w:t>Capacità e competenze relazionali</w:t>
      </w:r>
    </w:p>
    <w:p w:rsidR="00803DE0" w:rsidRDefault="00803DE0" w:rsidP="00803DE0">
      <w:pPr>
        <w:pBdr>
          <w:top w:val="single" w:sz="4" w:space="1" w:color="auto"/>
          <w:left w:val="single" w:sz="4" w:space="4" w:color="auto"/>
          <w:bottom w:val="single" w:sz="4" w:space="1" w:color="auto"/>
          <w:right w:val="single" w:sz="4" w:space="4" w:color="auto"/>
        </w:pBdr>
        <w:autoSpaceDE w:val="0"/>
      </w:pPr>
      <w:r>
        <w:t>- capacità di lavorare in team e per progetti;</w:t>
      </w:r>
    </w:p>
    <w:p w:rsidR="00803DE0" w:rsidRDefault="00803DE0" w:rsidP="00803DE0">
      <w:pPr>
        <w:pBdr>
          <w:top w:val="single" w:sz="4" w:space="1" w:color="auto"/>
          <w:left w:val="single" w:sz="4" w:space="4" w:color="auto"/>
          <w:bottom w:val="single" w:sz="4" w:space="1" w:color="auto"/>
          <w:right w:val="single" w:sz="4" w:space="4" w:color="auto"/>
        </w:pBdr>
        <w:autoSpaceDE w:val="0"/>
      </w:pPr>
      <w:r>
        <w:t>- capacità relazionali in ambiente pubblico;</w:t>
      </w:r>
    </w:p>
    <w:p w:rsidR="00803DE0" w:rsidRDefault="00803DE0" w:rsidP="00803DE0">
      <w:pPr>
        <w:pBdr>
          <w:top w:val="single" w:sz="4" w:space="1" w:color="auto"/>
          <w:left w:val="single" w:sz="4" w:space="4" w:color="auto"/>
          <w:bottom w:val="single" w:sz="4" w:space="1" w:color="auto"/>
          <w:right w:val="single" w:sz="4" w:space="4" w:color="auto"/>
        </w:pBdr>
        <w:autoSpaceDE w:val="0"/>
      </w:pPr>
      <w:r>
        <w:t>- capacità relazionali con soggetti a rischio;</w:t>
      </w:r>
    </w:p>
    <w:p w:rsidR="00803DE0" w:rsidRDefault="00803DE0" w:rsidP="00803DE0">
      <w:pPr>
        <w:pBdr>
          <w:top w:val="single" w:sz="4" w:space="1" w:color="auto"/>
          <w:left w:val="single" w:sz="4" w:space="4" w:color="auto"/>
          <w:bottom w:val="single" w:sz="4" w:space="1" w:color="auto"/>
          <w:right w:val="single" w:sz="4" w:space="4" w:color="auto"/>
        </w:pBdr>
        <w:autoSpaceDE w:val="0"/>
      </w:pPr>
      <w:r>
        <w:t>- collaborazione con altri enti di volontariato.</w:t>
      </w:r>
      <w:r>
        <w:tab/>
      </w:r>
    </w:p>
    <w:p w:rsidR="00803DE0" w:rsidRDefault="00803DE0" w:rsidP="00803DE0">
      <w:pPr>
        <w:pBdr>
          <w:top w:val="single" w:sz="4" w:space="1" w:color="auto"/>
          <w:left w:val="single" w:sz="4" w:space="4" w:color="auto"/>
          <w:bottom w:val="single" w:sz="4" w:space="1" w:color="auto"/>
          <w:right w:val="single" w:sz="4" w:space="4" w:color="auto"/>
        </w:pBdr>
        <w:autoSpaceDE w:val="0"/>
      </w:pPr>
    </w:p>
    <w:p w:rsidR="00803DE0" w:rsidRDefault="00803DE0" w:rsidP="00803DE0">
      <w:pPr>
        <w:pBdr>
          <w:top w:val="single" w:sz="4" w:space="1" w:color="auto"/>
          <w:left w:val="single" w:sz="4" w:space="4" w:color="auto"/>
          <w:bottom w:val="single" w:sz="4" w:space="1" w:color="auto"/>
          <w:right w:val="single" w:sz="4" w:space="4" w:color="auto"/>
        </w:pBdr>
        <w:autoSpaceDE w:val="0"/>
      </w:pPr>
      <w:r>
        <w:t>La cooperativa  sulla base del monitoraggio, dell’azione di tutoraggio e dell’affiancamento previsti, consegnerà ai volontari che concluderanno il percorso, un attestato relativo alle attività svolte e alle competenze acquisite, sottoscritto relativo all’esperienza realizzata che conterrà una dettagliata descrizione delle competenze maturate e concretamente dimostrate.</w:t>
      </w:r>
    </w:p>
    <w:p w:rsidR="00803DE0" w:rsidRDefault="00803DE0" w:rsidP="00803DE0">
      <w:pPr>
        <w:pBdr>
          <w:top w:val="single" w:sz="4" w:space="1" w:color="auto"/>
          <w:left w:val="single" w:sz="4" w:space="4" w:color="auto"/>
          <w:bottom w:val="single" w:sz="4" w:space="1" w:color="auto"/>
          <w:right w:val="single" w:sz="4" w:space="4" w:color="auto"/>
        </w:pBdr>
        <w:autoSpaceDE w:val="0"/>
      </w:pPr>
    </w:p>
    <w:p w:rsidR="00803DE0" w:rsidRDefault="00803DE0" w:rsidP="00803DE0">
      <w:pPr>
        <w:pBdr>
          <w:top w:val="single" w:sz="4" w:space="1" w:color="auto"/>
          <w:left w:val="single" w:sz="4" w:space="4" w:color="auto"/>
          <w:bottom w:val="single" w:sz="4" w:space="1" w:color="auto"/>
          <w:right w:val="single" w:sz="4" w:space="4" w:color="auto"/>
        </w:pBdr>
        <w:autoSpaceDE w:val="0"/>
      </w:pPr>
      <w:r>
        <w:t>SAPERE</w:t>
      </w:r>
      <w:r>
        <w:tab/>
      </w:r>
    </w:p>
    <w:p w:rsidR="00803DE0" w:rsidRDefault="00803DE0" w:rsidP="00803DE0">
      <w:pPr>
        <w:pBdr>
          <w:top w:val="single" w:sz="4" w:space="1" w:color="auto"/>
          <w:left w:val="single" w:sz="4" w:space="4" w:color="auto"/>
          <w:bottom w:val="single" w:sz="4" w:space="1" w:color="auto"/>
          <w:right w:val="single" w:sz="4" w:space="4" w:color="auto"/>
        </w:pBdr>
        <w:autoSpaceDE w:val="0"/>
      </w:pPr>
      <w:r>
        <w:t>-</w:t>
      </w:r>
      <w:r>
        <w:tab/>
        <w:t xml:space="preserve">Ruoli dei diversi enti e dei diversi operatori nel lavoro di rete </w:t>
      </w:r>
    </w:p>
    <w:p w:rsidR="00803DE0" w:rsidRDefault="00803DE0" w:rsidP="00803DE0">
      <w:pPr>
        <w:pBdr>
          <w:top w:val="single" w:sz="4" w:space="1" w:color="auto"/>
          <w:left w:val="single" w:sz="4" w:space="4" w:color="auto"/>
          <w:bottom w:val="single" w:sz="4" w:space="1" w:color="auto"/>
          <w:right w:val="single" w:sz="4" w:space="4" w:color="auto"/>
        </w:pBdr>
        <w:autoSpaceDE w:val="0"/>
      </w:pPr>
    </w:p>
    <w:p w:rsidR="00803DE0" w:rsidRDefault="00803DE0" w:rsidP="00803DE0">
      <w:pPr>
        <w:pBdr>
          <w:top w:val="single" w:sz="4" w:space="1" w:color="auto"/>
          <w:left w:val="single" w:sz="4" w:space="4" w:color="auto"/>
          <w:bottom w:val="single" w:sz="4" w:space="1" w:color="auto"/>
          <w:right w:val="single" w:sz="4" w:space="4" w:color="auto"/>
        </w:pBdr>
        <w:autoSpaceDE w:val="0"/>
      </w:pPr>
      <w:r>
        <w:t>SAPER FARE</w:t>
      </w:r>
    </w:p>
    <w:p w:rsidR="00803DE0" w:rsidRDefault="00803DE0" w:rsidP="00803DE0">
      <w:pPr>
        <w:pBdr>
          <w:top w:val="single" w:sz="4" w:space="1" w:color="auto"/>
          <w:left w:val="single" w:sz="4" w:space="4" w:color="auto"/>
          <w:bottom w:val="single" w:sz="4" w:space="1" w:color="auto"/>
          <w:right w:val="single" w:sz="4" w:space="4" w:color="auto"/>
        </w:pBdr>
        <w:autoSpaceDE w:val="0"/>
      </w:pPr>
      <w:r>
        <w:t>Competenze tecnico-operative specifiche:</w:t>
      </w:r>
    </w:p>
    <w:p w:rsidR="00803DE0" w:rsidRDefault="00803DE0" w:rsidP="00803DE0">
      <w:pPr>
        <w:pBdr>
          <w:top w:val="single" w:sz="4" w:space="1" w:color="auto"/>
          <w:left w:val="single" w:sz="4" w:space="4" w:color="auto"/>
          <w:bottom w:val="single" w:sz="4" w:space="1" w:color="auto"/>
          <w:right w:val="single" w:sz="4" w:space="4" w:color="auto"/>
        </w:pBdr>
        <w:autoSpaceDE w:val="0"/>
      </w:pPr>
      <w:r>
        <w:t>-</w:t>
      </w:r>
      <w:r>
        <w:tab/>
        <w:t xml:space="preserve">Osservare e descrivere comportamenti e situazioni </w:t>
      </w:r>
    </w:p>
    <w:p w:rsidR="00803DE0" w:rsidRDefault="00803DE0" w:rsidP="00803DE0">
      <w:pPr>
        <w:pBdr>
          <w:top w:val="single" w:sz="4" w:space="1" w:color="auto"/>
          <w:left w:val="single" w:sz="4" w:space="4" w:color="auto"/>
          <w:bottom w:val="single" w:sz="4" w:space="1" w:color="auto"/>
          <w:right w:val="single" w:sz="4" w:space="4" w:color="auto"/>
        </w:pBdr>
        <w:autoSpaceDE w:val="0"/>
      </w:pPr>
      <w:r>
        <w:t>-</w:t>
      </w:r>
      <w:r>
        <w:tab/>
        <w:t>produrre report o relazioni</w:t>
      </w:r>
    </w:p>
    <w:p w:rsidR="00803DE0" w:rsidRDefault="00803DE0" w:rsidP="00803DE0">
      <w:pPr>
        <w:pBdr>
          <w:top w:val="single" w:sz="4" w:space="1" w:color="auto"/>
          <w:left w:val="single" w:sz="4" w:space="4" w:color="auto"/>
          <w:bottom w:val="single" w:sz="4" w:space="1" w:color="auto"/>
          <w:right w:val="single" w:sz="4" w:space="4" w:color="auto"/>
        </w:pBdr>
        <w:autoSpaceDE w:val="0"/>
      </w:pPr>
      <w:r>
        <w:t>-</w:t>
      </w:r>
      <w:r>
        <w:tab/>
        <w:t>utilizzare tecniche specifiche di comunicazione con i giovani (ascolto ed espressione)</w:t>
      </w:r>
    </w:p>
    <w:p w:rsidR="00803DE0" w:rsidRDefault="00803DE0" w:rsidP="00803DE0">
      <w:pPr>
        <w:pBdr>
          <w:top w:val="single" w:sz="4" w:space="1" w:color="auto"/>
          <w:left w:val="single" w:sz="4" w:space="4" w:color="auto"/>
          <w:bottom w:val="single" w:sz="4" w:space="1" w:color="auto"/>
          <w:right w:val="single" w:sz="4" w:space="4" w:color="auto"/>
        </w:pBdr>
        <w:autoSpaceDE w:val="0"/>
      </w:pPr>
      <w:r>
        <w:t>-</w:t>
      </w:r>
      <w:r>
        <w:tab/>
        <w:t xml:space="preserve">predisporre e utilizzare schede per la rilevazione e raccolta di dati relativi a servizi </w:t>
      </w:r>
    </w:p>
    <w:p w:rsidR="00803DE0" w:rsidRDefault="00803DE0" w:rsidP="00803DE0">
      <w:pPr>
        <w:pBdr>
          <w:top w:val="single" w:sz="4" w:space="1" w:color="auto"/>
          <w:left w:val="single" w:sz="4" w:space="4" w:color="auto"/>
          <w:bottom w:val="single" w:sz="4" w:space="1" w:color="auto"/>
          <w:right w:val="single" w:sz="4" w:space="4" w:color="auto"/>
        </w:pBdr>
        <w:autoSpaceDE w:val="0"/>
      </w:pPr>
    </w:p>
    <w:p w:rsidR="00803DE0" w:rsidRDefault="00803DE0" w:rsidP="00803DE0">
      <w:pPr>
        <w:pBdr>
          <w:top w:val="single" w:sz="4" w:space="1" w:color="auto"/>
          <w:left w:val="single" w:sz="4" w:space="4" w:color="auto"/>
          <w:bottom w:val="single" w:sz="4" w:space="1" w:color="auto"/>
          <w:right w:val="single" w:sz="4" w:space="4" w:color="auto"/>
        </w:pBdr>
        <w:autoSpaceDE w:val="0"/>
      </w:pPr>
      <w:r>
        <w:t>Competenze generali:</w:t>
      </w:r>
    </w:p>
    <w:p w:rsidR="00803DE0" w:rsidRDefault="00803DE0" w:rsidP="00803DE0">
      <w:pPr>
        <w:pBdr>
          <w:top w:val="single" w:sz="4" w:space="1" w:color="auto"/>
          <w:left w:val="single" w:sz="4" w:space="4" w:color="auto"/>
          <w:bottom w:val="single" w:sz="4" w:space="1" w:color="auto"/>
          <w:right w:val="single" w:sz="4" w:space="4" w:color="auto"/>
        </w:pBdr>
        <w:autoSpaceDE w:val="0"/>
      </w:pPr>
      <w:r>
        <w:t>-</w:t>
      </w:r>
      <w:r>
        <w:tab/>
        <w:t>utilizzo dei programmi di videoscrittura</w:t>
      </w:r>
    </w:p>
    <w:p w:rsidR="00803DE0" w:rsidRDefault="00803DE0" w:rsidP="00803DE0">
      <w:pPr>
        <w:pBdr>
          <w:top w:val="single" w:sz="4" w:space="1" w:color="auto"/>
          <w:left w:val="single" w:sz="4" w:space="4" w:color="auto"/>
          <w:bottom w:val="single" w:sz="4" w:space="1" w:color="auto"/>
          <w:right w:val="single" w:sz="4" w:space="4" w:color="auto"/>
        </w:pBdr>
        <w:autoSpaceDE w:val="0"/>
      </w:pPr>
      <w:r>
        <w:t>-</w:t>
      </w:r>
      <w:r>
        <w:tab/>
        <w:t>utilizzo dei programmi di Posta elettronica</w:t>
      </w:r>
    </w:p>
    <w:p w:rsidR="00803DE0" w:rsidRDefault="00803DE0" w:rsidP="00803DE0">
      <w:pPr>
        <w:pBdr>
          <w:top w:val="single" w:sz="4" w:space="1" w:color="auto"/>
          <w:left w:val="single" w:sz="4" w:space="4" w:color="auto"/>
          <w:bottom w:val="single" w:sz="4" w:space="1" w:color="auto"/>
          <w:right w:val="single" w:sz="4" w:space="4" w:color="auto"/>
        </w:pBdr>
        <w:autoSpaceDE w:val="0"/>
      </w:pPr>
      <w:r>
        <w:t>SAPER ESSERE</w:t>
      </w:r>
    </w:p>
    <w:p w:rsidR="00803DE0" w:rsidRPr="00D7168D" w:rsidRDefault="00803DE0" w:rsidP="00803DE0">
      <w:pPr>
        <w:pBdr>
          <w:top w:val="single" w:sz="4" w:space="1" w:color="auto"/>
          <w:left w:val="single" w:sz="4" w:space="4" w:color="auto"/>
          <w:bottom w:val="single" w:sz="4" w:space="1" w:color="auto"/>
          <w:right w:val="single" w:sz="4" w:space="4" w:color="auto"/>
        </w:pBdr>
        <w:autoSpaceDE w:val="0"/>
      </w:pPr>
      <w:r>
        <w:t>lavorare in équipe multi professionali ,comunicare e relazionarsi in generale</w:t>
      </w:r>
    </w:p>
    <w:p w:rsidR="00683674" w:rsidRDefault="00683674" w:rsidP="00683674">
      <w:pPr>
        <w:autoSpaceDE w:val="0"/>
      </w:pPr>
    </w:p>
    <w:p w:rsidR="00683674" w:rsidRPr="00A2577C" w:rsidRDefault="00683674" w:rsidP="00683674">
      <w:pPr>
        <w:pBdr>
          <w:top w:val="single" w:sz="4" w:space="1" w:color="auto"/>
          <w:left w:val="single" w:sz="4" w:space="4" w:color="auto"/>
          <w:bottom w:val="single" w:sz="4" w:space="1" w:color="auto"/>
          <w:right w:val="single" w:sz="4" w:space="4" w:color="auto"/>
        </w:pBdr>
        <w:autoSpaceDE w:val="0"/>
        <w:rPr>
          <w:b/>
        </w:rPr>
      </w:pPr>
      <w:r w:rsidRPr="00A2577C">
        <w:rPr>
          <w:b/>
        </w:rPr>
        <w:t>FORMAZIONE SPECIFICA DEI VOLONTARI:</w:t>
      </w:r>
    </w:p>
    <w:p w:rsidR="00383590" w:rsidRDefault="00803DE0" w:rsidP="00683674">
      <w:pPr>
        <w:pBdr>
          <w:top w:val="single" w:sz="4" w:space="1" w:color="auto"/>
          <w:left w:val="single" w:sz="4" w:space="4" w:color="auto"/>
          <w:bottom w:val="single" w:sz="4" w:space="1" w:color="auto"/>
          <w:right w:val="single" w:sz="4" w:space="4" w:color="auto"/>
        </w:pBdr>
        <w:autoSpaceDE w:val="0"/>
      </w:pPr>
      <w:r>
        <w:t xml:space="preserve">La formazione specifica prevede 12 moduli per un totale di 82 ore. </w:t>
      </w:r>
    </w:p>
    <w:p w:rsidR="00683674" w:rsidRDefault="00803DE0" w:rsidP="00683674">
      <w:pPr>
        <w:pBdr>
          <w:top w:val="single" w:sz="4" w:space="1" w:color="auto"/>
          <w:left w:val="single" w:sz="4" w:space="4" w:color="auto"/>
          <w:bottom w:val="single" w:sz="4" w:space="1" w:color="auto"/>
          <w:right w:val="single" w:sz="4" w:space="4" w:color="auto"/>
        </w:pBdr>
        <w:autoSpaceDE w:val="0"/>
      </w:pPr>
      <w:r>
        <w:t xml:space="preserve">I moduli sono: </w:t>
      </w:r>
    </w:p>
    <w:p w:rsidR="00BD3EC8" w:rsidRDefault="0033339D" w:rsidP="0033339D">
      <w:pPr>
        <w:numPr>
          <w:ilvl w:val="0"/>
          <w:numId w:val="15"/>
        </w:numPr>
        <w:pBdr>
          <w:top w:val="single" w:sz="4" w:space="1" w:color="auto"/>
          <w:left w:val="single" w:sz="4" w:space="21" w:color="auto"/>
          <w:bottom w:val="single" w:sz="4" w:space="1" w:color="auto"/>
          <w:right w:val="single" w:sz="4" w:space="4" w:color="auto"/>
        </w:pBdr>
        <w:autoSpaceDE w:val="0"/>
      </w:pPr>
      <w:r>
        <w:t>CONOSCENZA DELL’ENTE E DEL PROGETTO</w:t>
      </w:r>
    </w:p>
    <w:p w:rsidR="00803DE0" w:rsidRDefault="00803DE0" w:rsidP="0033339D">
      <w:pPr>
        <w:numPr>
          <w:ilvl w:val="0"/>
          <w:numId w:val="15"/>
        </w:numPr>
        <w:pBdr>
          <w:top w:val="single" w:sz="4" w:space="1" w:color="auto"/>
          <w:left w:val="single" w:sz="4" w:space="21" w:color="auto"/>
          <w:bottom w:val="single" w:sz="4" w:space="1" w:color="auto"/>
          <w:right w:val="single" w:sz="4" w:space="4" w:color="auto"/>
        </w:pBdr>
        <w:autoSpaceDE w:val="0"/>
      </w:pPr>
      <w:r w:rsidRPr="00803DE0">
        <w:t xml:space="preserve">TUTELA E DIRITTI DEI MINORI     </w:t>
      </w:r>
    </w:p>
    <w:p w:rsidR="00803DE0" w:rsidRDefault="00803DE0" w:rsidP="0033339D">
      <w:pPr>
        <w:numPr>
          <w:ilvl w:val="0"/>
          <w:numId w:val="15"/>
        </w:numPr>
        <w:pBdr>
          <w:top w:val="single" w:sz="4" w:space="1" w:color="auto"/>
          <w:left w:val="single" w:sz="4" w:space="21" w:color="auto"/>
          <w:bottom w:val="single" w:sz="4" w:space="1" w:color="auto"/>
          <w:right w:val="single" w:sz="4" w:space="4" w:color="auto"/>
        </w:pBdr>
        <w:autoSpaceDE w:val="0"/>
      </w:pPr>
      <w:r w:rsidRPr="00803DE0">
        <w:t xml:space="preserve">ELEMENTI DI PEDAGOGIA E DINAMICHE RELAZIONALI    </w:t>
      </w:r>
    </w:p>
    <w:p w:rsidR="00803DE0" w:rsidRDefault="00803DE0" w:rsidP="0033339D">
      <w:pPr>
        <w:numPr>
          <w:ilvl w:val="0"/>
          <w:numId w:val="15"/>
        </w:numPr>
        <w:pBdr>
          <w:top w:val="single" w:sz="4" w:space="1" w:color="auto"/>
          <w:left w:val="single" w:sz="4" w:space="21" w:color="auto"/>
          <w:bottom w:val="single" w:sz="4" w:space="1" w:color="auto"/>
          <w:right w:val="single" w:sz="4" w:space="4" w:color="auto"/>
        </w:pBdr>
        <w:autoSpaceDE w:val="0"/>
      </w:pPr>
      <w:r w:rsidRPr="00803DE0">
        <w:t xml:space="preserve"> IL SERVIZIO CIVILE UN’OPPORTUNITA’ DI CRESCITA, CARATTERISTICHE DEL PROGETTO </w:t>
      </w:r>
    </w:p>
    <w:p w:rsidR="00803DE0" w:rsidRDefault="00803DE0" w:rsidP="0033339D">
      <w:pPr>
        <w:numPr>
          <w:ilvl w:val="0"/>
          <w:numId w:val="15"/>
        </w:numPr>
        <w:pBdr>
          <w:top w:val="single" w:sz="4" w:space="1" w:color="auto"/>
          <w:left w:val="single" w:sz="4" w:space="21" w:color="auto"/>
          <w:bottom w:val="single" w:sz="4" w:space="1" w:color="auto"/>
          <w:right w:val="single" w:sz="4" w:space="4" w:color="auto"/>
        </w:pBdr>
        <w:autoSpaceDE w:val="0"/>
      </w:pPr>
      <w:r w:rsidRPr="00803DE0">
        <w:t xml:space="preserve">COMPETENZE TECNICHE NEL LAVORO CON I MINORI   </w:t>
      </w:r>
    </w:p>
    <w:p w:rsidR="0033339D" w:rsidRDefault="0033339D" w:rsidP="0033339D">
      <w:pPr>
        <w:numPr>
          <w:ilvl w:val="0"/>
          <w:numId w:val="15"/>
        </w:numPr>
        <w:pBdr>
          <w:top w:val="single" w:sz="4" w:space="1" w:color="auto"/>
          <w:left w:val="single" w:sz="4" w:space="21" w:color="auto"/>
          <w:bottom w:val="single" w:sz="4" w:space="1" w:color="auto"/>
          <w:right w:val="single" w:sz="4" w:space="4" w:color="auto"/>
        </w:pBdr>
        <w:autoSpaceDE w:val="0"/>
      </w:pPr>
      <w:r w:rsidRPr="0033339D">
        <w:t xml:space="preserve">COMPETENZE EDUCATIVE  E TECNICHE         </w:t>
      </w:r>
    </w:p>
    <w:p w:rsidR="0033339D" w:rsidRDefault="00803DE0" w:rsidP="0033339D">
      <w:pPr>
        <w:numPr>
          <w:ilvl w:val="0"/>
          <w:numId w:val="15"/>
        </w:numPr>
        <w:pBdr>
          <w:top w:val="single" w:sz="4" w:space="1" w:color="auto"/>
          <w:left w:val="single" w:sz="4" w:space="21" w:color="auto"/>
          <w:bottom w:val="single" w:sz="4" w:space="1" w:color="auto"/>
          <w:right w:val="single" w:sz="4" w:space="4" w:color="auto"/>
        </w:pBdr>
        <w:autoSpaceDE w:val="0"/>
      </w:pPr>
      <w:r w:rsidRPr="00803DE0">
        <w:t xml:space="preserve"> </w:t>
      </w:r>
      <w:r w:rsidR="0033339D" w:rsidRPr="0033339D">
        <w:t>IL PROJECT MANAGEMENT, LA PROGETTAZIONE PER L’AUTOIMPRENDITORIALITA’ POSSIBILITA’ DI FINANZIAMENTI</w:t>
      </w:r>
    </w:p>
    <w:p w:rsidR="0033339D" w:rsidRDefault="0033339D" w:rsidP="0033339D">
      <w:pPr>
        <w:numPr>
          <w:ilvl w:val="0"/>
          <w:numId w:val="15"/>
        </w:numPr>
        <w:pBdr>
          <w:top w:val="single" w:sz="4" w:space="1" w:color="auto"/>
          <w:left w:val="single" w:sz="4" w:space="21" w:color="auto"/>
          <w:bottom w:val="single" w:sz="4" w:space="1" w:color="auto"/>
          <w:right w:val="single" w:sz="4" w:space="4" w:color="auto"/>
        </w:pBdr>
        <w:autoSpaceDE w:val="0"/>
      </w:pPr>
      <w:r w:rsidRPr="0033339D">
        <w:t>SICUREZZA SUL POSTO DI LAVORO</w:t>
      </w:r>
    </w:p>
    <w:p w:rsidR="00803DE0" w:rsidRDefault="0033339D" w:rsidP="0033339D">
      <w:pPr>
        <w:numPr>
          <w:ilvl w:val="0"/>
          <w:numId w:val="15"/>
        </w:numPr>
        <w:pBdr>
          <w:top w:val="single" w:sz="4" w:space="1" w:color="auto"/>
          <w:left w:val="single" w:sz="4" w:space="21" w:color="auto"/>
          <w:bottom w:val="single" w:sz="4" w:space="1" w:color="auto"/>
          <w:right w:val="single" w:sz="4" w:space="4" w:color="auto"/>
        </w:pBdr>
        <w:autoSpaceDE w:val="0"/>
      </w:pPr>
      <w:r w:rsidRPr="0033339D">
        <w:t>IL MERCATO DEL LAVORO</w:t>
      </w:r>
    </w:p>
    <w:p w:rsidR="0033339D" w:rsidRDefault="0033339D" w:rsidP="0033339D">
      <w:pPr>
        <w:numPr>
          <w:ilvl w:val="0"/>
          <w:numId w:val="15"/>
        </w:numPr>
        <w:pBdr>
          <w:top w:val="single" w:sz="4" w:space="1" w:color="auto"/>
          <w:left w:val="single" w:sz="4" w:space="21" w:color="auto"/>
          <w:bottom w:val="single" w:sz="4" w:space="1" w:color="auto"/>
          <w:right w:val="single" w:sz="4" w:space="4" w:color="auto"/>
        </w:pBdr>
        <w:autoSpaceDE w:val="0"/>
      </w:pPr>
      <w:r w:rsidRPr="0033339D">
        <w:t>L’ANIMAZIONE NEI GRUPPI</w:t>
      </w:r>
    </w:p>
    <w:p w:rsidR="0033339D" w:rsidRDefault="0033339D" w:rsidP="0033339D">
      <w:pPr>
        <w:numPr>
          <w:ilvl w:val="0"/>
          <w:numId w:val="15"/>
        </w:numPr>
        <w:pBdr>
          <w:top w:val="single" w:sz="4" w:space="1" w:color="auto"/>
          <w:left w:val="single" w:sz="4" w:space="21" w:color="auto"/>
          <w:bottom w:val="single" w:sz="4" w:space="1" w:color="auto"/>
          <w:right w:val="single" w:sz="4" w:space="4" w:color="auto"/>
        </w:pBdr>
        <w:autoSpaceDE w:val="0"/>
      </w:pPr>
      <w:r w:rsidRPr="0033339D">
        <w:t>LETTURA DEI DISAGI E DEI BISOGNI</w:t>
      </w:r>
    </w:p>
    <w:p w:rsidR="0033339D" w:rsidRDefault="0033339D" w:rsidP="0033339D">
      <w:pPr>
        <w:numPr>
          <w:ilvl w:val="0"/>
          <w:numId w:val="15"/>
        </w:numPr>
        <w:pBdr>
          <w:top w:val="single" w:sz="4" w:space="1" w:color="auto"/>
          <w:left w:val="single" w:sz="4" w:space="21" w:color="auto"/>
          <w:bottom w:val="single" w:sz="4" w:space="1" w:color="auto"/>
          <w:right w:val="single" w:sz="4" w:space="4" w:color="auto"/>
        </w:pBdr>
        <w:autoSpaceDE w:val="0"/>
      </w:pPr>
      <w:r w:rsidRPr="0033339D">
        <w:t>LA CITTADINANZA FAMILIARE</w:t>
      </w:r>
    </w:p>
    <w:p w:rsidR="00E05979" w:rsidRDefault="00E05979" w:rsidP="00E05979">
      <w:pPr>
        <w:pBdr>
          <w:top w:val="single" w:sz="4" w:space="1" w:color="auto"/>
          <w:left w:val="single" w:sz="4" w:space="21" w:color="auto"/>
          <w:bottom w:val="single" w:sz="4" w:space="1" w:color="auto"/>
          <w:right w:val="single" w:sz="4" w:space="4" w:color="auto"/>
        </w:pBdr>
        <w:autoSpaceDE w:val="0"/>
      </w:pPr>
    </w:p>
    <w:p w:rsidR="00E05979" w:rsidRDefault="00E05979" w:rsidP="00E05979">
      <w:pPr>
        <w:pBdr>
          <w:top w:val="single" w:sz="4" w:space="1" w:color="auto"/>
          <w:left w:val="single" w:sz="4" w:space="21" w:color="auto"/>
          <w:bottom w:val="single" w:sz="4" w:space="1" w:color="auto"/>
          <w:right w:val="single" w:sz="4" w:space="4" w:color="auto"/>
        </w:pBdr>
        <w:autoSpaceDE w:val="0"/>
      </w:pPr>
    </w:p>
    <w:p w:rsidR="00E05979" w:rsidRDefault="00E05979" w:rsidP="00E05979">
      <w:pPr>
        <w:pBdr>
          <w:top w:val="single" w:sz="4" w:space="1" w:color="auto"/>
          <w:left w:val="single" w:sz="4" w:space="21" w:color="auto"/>
          <w:bottom w:val="single" w:sz="4" w:space="1" w:color="auto"/>
          <w:right w:val="single" w:sz="4" w:space="4" w:color="auto"/>
        </w:pBdr>
        <w:autoSpaceDE w:val="0"/>
      </w:pPr>
    </w:p>
    <w:p w:rsidR="00E05979" w:rsidRDefault="00E05979" w:rsidP="00E05979">
      <w:pPr>
        <w:pBdr>
          <w:top w:val="single" w:sz="4" w:space="1" w:color="auto"/>
          <w:left w:val="single" w:sz="4" w:space="21" w:color="auto"/>
          <w:bottom w:val="single" w:sz="4" w:space="1" w:color="auto"/>
          <w:right w:val="single" w:sz="4" w:space="4" w:color="auto"/>
        </w:pBdr>
        <w:autoSpaceDE w:val="0"/>
      </w:pPr>
    </w:p>
    <w:p w:rsidR="00E05979" w:rsidRDefault="00E05979" w:rsidP="00E05979">
      <w:pPr>
        <w:pBdr>
          <w:top w:val="single" w:sz="4" w:space="1" w:color="auto"/>
          <w:left w:val="single" w:sz="4" w:space="21" w:color="auto"/>
          <w:bottom w:val="single" w:sz="4" w:space="1" w:color="auto"/>
          <w:right w:val="single" w:sz="4" w:space="4" w:color="auto"/>
        </w:pBdr>
        <w:autoSpaceDE w:val="0"/>
      </w:pPr>
    </w:p>
    <w:p w:rsidR="00E05979" w:rsidRDefault="00E05979" w:rsidP="00E05979">
      <w:pPr>
        <w:pBdr>
          <w:top w:val="single" w:sz="4" w:space="1" w:color="auto"/>
          <w:left w:val="single" w:sz="4" w:space="21" w:color="auto"/>
          <w:bottom w:val="single" w:sz="4" w:space="1" w:color="auto"/>
          <w:right w:val="single" w:sz="4" w:space="4" w:color="auto"/>
        </w:pBdr>
        <w:autoSpaceDE w:val="0"/>
      </w:pPr>
    </w:p>
    <w:p w:rsidR="00E05979" w:rsidRDefault="00E05979" w:rsidP="00E05979">
      <w:pPr>
        <w:pBdr>
          <w:top w:val="single" w:sz="4" w:space="1" w:color="auto"/>
          <w:left w:val="single" w:sz="4" w:space="21" w:color="auto"/>
          <w:bottom w:val="single" w:sz="4" w:space="1" w:color="auto"/>
          <w:right w:val="single" w:sz="4" w:space="4" w:color="auto"/>
        </w:pBdr>
        <w:autoSpaceDE w:val="0"/>
      </w:pPr>
    </w:p>
    <w:p w:rsidR="00E05979" w:rsidRDefault="00E05979" w:rsidP="00E05979">
      <w:pPr>
        <w:pBdr>
          <w:top w:val="single" w:sz="4" w:space="1" w:color="auto"/>
          <w:left w:val="single" w:sz="4" w:space="21" w:color="auto"/>
          <w:bottom w:val="single" w:sz="4" w:space="1" w:color="auto"/>
          <w:right w:val="single" w:sz="4" w:space="4" w:color="auto"/>
        </w:pBdr>
        <w:autoSpaceDE w:val="0"/>
      </w:pPr>
    </w:p>
    <w:p w:rsidR="00E05979" w:rsidRDefault="00E05979" w:rsidP="00E05979">
      <w:pPr>
        <w:pBdr>
          <w:top w:val="single" w:sz="4" w:space="1" w:color="auto"/>
          <w:left w:val="single" w:sz="4" w:space="21" w:color="auto"/>
          <w:bottom w:val="single" w:sz="4" w:space="1" w:color="auto"/>
          <w:right w:val="single" w:sz="4" w:space="4" w:color="auto"/>
        </w:pBdr>
        <w:autoSpaceDE w:val="0"/>
      </w:pPr>
    </w:p>
    <w:p w:rsidR="00E05979" w:rsidRDefault="00E05979" w:rsidP="00E05979">
      <w:pPr>
        <w:pBdr>
          <w:top w:val="single" w:sz="4" w:space="1" w:color="auto"/>
          <w:left w:val="single" w:sz="4" w:space="21" w:color="auto"/>
          <w:bottom w:val="single" w:sz="4" w:space="1" w:color="auto"/>
          <w:right w:val="single" w:sz="4" w:space="4" w:color="auto"/>
        </w:pBdr>
        <w:autoSpaceDE w:val="0"/>
      </w:pPr>
    </w:p>
    <w:p w:rsidR="00E05979" w:rsidRDefault="00E05979" w:rsidP="00E05979">
      <w:pPr>
        <w:pBdr>
          <w:top w:val="single" w:sz="4" w:space="1" w:color="auto"/>
          <w:left w:val="single" w:sz="4" w:space="21" w:color="auto"/>
          <w:bottom w:val="single" w:sz="4" w:space="1" w:color="auto"/>
          <w:right w:val="single" w:sz="4" w:space="4" w:color="auto"/>
        </w:pBdr>
        <w:autoSpaceDE w:val="0"/>
      </w:pP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7"/>
      </w:tblGrid>
      <w:tr w:rsidR="00E05979" w:rsidRPr="00C539EB" w:rsidTr="00E05979">
        <w:trPr>
          <w:trHeight w:val="475"/>
        </w:trPr>
        <w:tc>
          <w:tcPr>
            <w:tcW w:w="10207" w:type="dxa"/>
          </w:tcPr>
          <w:p w:rsidR="00E05979" w:rsidRDefault="00E05979" w:rsidP="00DB3FDA">
            <w:pPr>
              <w:jc w:val="center"/>
              <w:rPr>
                <w:b/>
                <w:sz w:val="32"/>
                <w:szCs w:val="32"/>
              </w:rPr>
            </w:pPr>
          </w:p>
          <w:p w:rsidR="00E05979" w:rsidRPr="003D13FB" w:rsidRDefault="00E05979" w:rsidP="00E05979">
            <w:pPr>
              <w:rPr>
                <w:b/>
                <w:sz w:val="32"/>
                <w:szCs w:val="32"/>
              </w:rPr>
            </w:pPr>
            <w:r w:rsidRPr="003D13FB">
              <w:rPr>
                <w:b/>
                <w:sz w:val="32"/>
                <w:szCs w:val="32"/>
              </w:rPr>
              <w:t>ASSOCIAZIONE PROMOZIONE SOCIALE E SOLIDARIETA’</w:t>
            </w:r>
          </w:p>
          <w:p w:rsidR="00E05979" w:rsidRDefault="00E05979" w:rsidP="00DB3FDA">
            <w:pPr>
              <w:jc w:val="center"/>
            </w:pPr>
            <w:r w:rsidRPr="00AE151A">
              <w:t xml:space="preserve">VIA PAOLO CALDARONE, 26 </w:t>
            </w:r>
            <w:r>
              <w:t xml:space="preserve">76125 </w:t>
            </w:r>
            <w:r w:rsidRPr="00AE151A">
              <w:t>TRANI</w:t>
            </w:r>
          </w:p>
          <w:p w:rsidR="00C6692E" w:rsidRPr="00C6692E" w:rsidRDefault="00C6692E" w:rsidP="00C6692E">
            <w:pPr>
              <w:jc w:val="center"/>
            </w:pPr>
            <w:r w:rsidRPr="00C6692E">
              <w:t>Centro Diurno Minorile in via G. Di Vittorio,60</w:t>
            </w:r>
            <w:r w:rsidR="00A55702">
              <w:t xml:space="preserve"> 76125 TRANI </w:t>
            </w:r>
          </w:p>
          <w:p w:rsidR="00C6692E" w:rsidRDefault="00C6692E" w:rsidP="00DB3FDA">
            <w:pPr>
              <w:jc w:val="center"/>
            </w:pPr>
          </w:p>
          <w:p w:rsidR="00E05979" w:rsidRPr="00AE151A" w:rsidRDefault="00E05979" w:rsidP="00DB3FDA">
            <w:pPr>
              <w:jc w:val="center"/>
            </w:pPr>
            <w:r>
              <w:t xml:space="preserve">PEC </w:t>
            </w:r>
            <w:r w:rsidRPr="00E05979">
              <w:t>assopromosocialetrani@pec.it</w:t>
            </w:r>
          </w:p>
          <w:p w:rsidR="00E05979" w:rsidRDefault="00E05979" w:rsidP="00DB3FDA">
            <w:pPr>
              <w:jc w:val="both"/>
              <w:rPr>
                <w:b/>
              </w:rPr>
            </w:pPr>
          </w:p>
          <w:p w:rsidR="00E05979" w:rsidRDefault="00E05979" w:rsidP="00E05979">
            <w:pPr>
              <w:jc w:val="center"/>
              <w:rPr>
                <w:b/>
              </w:rPr>
            </w:pPr>
            <w:r>
              <w:rPr>
                <w:b/>
              </w:rPr>
              <w:t>PROGETTO DI SERVIZIO CIVILE PROGRAMMA GARANZIA GIOVANI</w:t>
            </w:r>
          </w:p>
          <w:p w:rsidR="00E05979" w:rsidRDefault="00E05979" w:rsidP="00DB3FDA">
            <w:pPr>
              <w:jc w:val="both"/>
              <w:rPr>
                <w:b/>
              </w:rPr>
            </w:pPr>
          </w:p>
          <w:p w:rsidR="00E05979" w:rsidRDefault="00E05979" w:rsidP="00DB3FDA">
            <w:pPr>
              <w:jc w:val="both"/>
              <w:rPr>
                <w:b/>
              </w:rPr>
            </w:pPr>
          </w:p>
          <w:p w:rsidR="00E05979" w:rsidRPr="00E05979" w:rsidRDefault="00E05979" w:rsidP="00E05979">
            <w:pPr>
              <w:jc w:val="both"/>
              <w:rPr>
                <w:b/>
              </w:rPr>
            </w:pPr>
            <w:r w:rsidRPr="00E05979">
              <w:rPr>
                <w:b/>
              </w:rPr>
              <w:t>RESPO</w:t>
            </w:r>
            <w:r>
              <w:rPr>
                <w:b/>
              </w:rPr>
              <w:t>NSABILE LEGALE: Marco Capurso</w:t>
            </w:r>
          </w:p>
          <w:p w:rsidR="00E05979" w:rsidRPr="00E05979" w:rsidRDefault="00E05979" w:rsidP="00E05979">
            <w:pPr>
              <w:jc w:val="both"/>
              <w:rPr>
                <w:b/>
              </w:rPr>
            </w:pPr>
          </w:p>
          <w:p w:rsidR="00E05979" w:rsidRPr="00E05979" w:rsidRDefault="00E05979" w:rsidP="00E05979">
            <w:pPr>
              <w:jc w:val="both"/>
              <w:rPr>
                <w:b/>
              </w:rPr>
            </w:pPr>
            <w:r w:rsidRPr="00E05979">
              <w:rPr>
                <w:b/>
              </w:rPr>
              <w:t>FORMATORE  GENERALE DR. Michele Selicati</w:t>
            </w:r>
          </w:p>
          <w:p w:rsidR="00E05979" w:rsidRPr="00E05979" w:rsidRDefault="00E05979" w:rsidP="00E05979">
            <w:pPr>
              <w:jc w:val="both"/>
              <w:rPr>
                <w:b/>
              </w:rPr>
            </w:pPr>
          </w:p>
          <w:p w:rsidR="00E05979" w:rsidRPr="00E05979" w:rsidRDefault="00E05979" w:rsidP="00E05979">
            <w:pPr>
              <w:jc w:val="both"/>
              <w:rPr>
                <w:b/>
              </w:rPr>
            </w:pPr>
            <w:r w:rsidRPr="00E05979">
              <w:rPr>
                <w:b/>
              </w:rPr>
              <w:t>Responsabile del Monitoraggio Luigino Paladino, Dr. Michele Selicati</w:t>
            </w:r>
          </w:p>
          <w:p w:rsidR="00E05979" w:rsidRPr="00E05979" w:rsidRDefault="00E05979" w:rsidP="00E05979">
            <w:pPr>
              <w:jc w:val="both"/>
              <w:rPr>
                <w:b/>
              </w:rPr>
            </w:pPr>
          </w:p>
          <w:p w:rsidR="00E05979" w:rsidRDefault="00E05979" w:rsidP="00E05979">
            <w:pPr>
              <w:jc w:val="both"/>
              <w:rPr>
                <w:b/>
              </w:rPr>
            </w:pPr>
            <w:r w:rsidRPr="00E05979">
              <w:rPr>
                <w:b/>
              </w:rPr>
              <w:t>Progettisti : Giada Paladino – Luigino Paladino</w:t>
            </w:r>
          </w:p>
          <w:p w:rsidR="00E05979" w:rsidRPr="00C539EB" w:rsidRDefault="00E05979" w:rsidP="00DB3FDA">
            <w:pPr>
              <w:jc w:val="both"/>
            </w:pPr>
          </w:p>
        </w:tc>
      </w:tr>
    </w:tbl>
    <w:p w:rsidR="00E05979" w:rsidRDefault="00E05979" w:rsidP="00E05979">
      <w:pPr>
        <w:pBdr>
          <w:top w:val="single" w:sz="4" w:space="1" w:color="auto"/>
          <w:left w:val="single" w:sz="4" w:space="21" w:color="auto"/>
          <w:bottom w:val="single" w:sz="4" w:space="1" w:color="auto"/>
          <w:right w:val="single" w:sz="4" w:space="4" w:color="auto"/>
        </w:pBdr>
        <w:autoSpaceDE w:val="0"/>
      </w:pPr>
      <w:r w:rsidRPr="00E05979">
        <w:t>Dal 4 gennaio all’ 8 febbraio 2016 è aperto uno sportello informativo presso il Centro Jobel dalle ore 9,00 alle ore 13,00 dal Lunedi al Sabato.</w:t>
      </w:r>
    </w:p>
    <w:sectPr w:rsidR="00E05979" w:rsidSect="00597F38">
      <w:headerReference w:type="default" r:id="rId1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FDA" w:rsidRDefault="00DB3FDA" w:rsidP="00914E5E">
      <w:r>
        <w:separator/>
      </w:r>
    </w:p>
  </w:endnote>
  <w:endnote w:type="continuationSeparator" w:id="0">
    <w:p w:rsidR="00DB3FDA" w:rsidRDefault="00DB3FDA" w:rsidP="00914E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FDA" w:rsidRDefault="00DB3FDA" w:rsidP="00914E5E">
      <w:r>
        <w:separator/>
      </w:r>
    </w:p>
  </w:footnote>
  <w:footnote w:type="continuationSeparator" w:id="0">
    <w:p w:rsidR="00DB3FDA" w:rsidRDefault="00DB3FDA" w:rsidP="00914E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F19" w:rsidRDefault="00695F19" w:rsidP="00DD0382">
    <w:pPr>
      <w:pStyle w:val="Intestazione"/>
      <w:tabs>
        <w:tab w:val="clear" w:pos="4819"/>
        <w:tab w:val="clear" w:pos="9638"/>
        <w:tab w:val="center" w:pos="2127"/>
        <w:tab w:val="center" w:pos="4820"/>
        <w:tab w:val="center" w:pos="7371"/>
      </w:tabs>
    </w:pPr>
    <w:r>
      <w:tab/>
    </w:r>
    <w:r w:rsidR="0009758D">
      <w:rPr>
        <w:noProof/>
      </w:rPr>
      <w:drawing>
        <wp:inline distT="0" distB="0" distL="0" distR="0">
          <wp:extent cx="2286000" cy="466725"/>
          <wp:effectExtent l="19050" t="0" r="0" b="0"/>
          <wp:docPr id="1" name="Immagine 5" desc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UE.jpg"/>
                  <pic:cNvPicPr>
                    <a:picLocks noChangeAspect="1" noChangeArrowheads="1"/>
                  </pic:cNvPicPr>
                </pic:nvPicPr>
                <pic:blipFill>
                  <a:blip r:embed="rId1"/>
                  <a:srcRect/>
                  <a:stretch>
                    <a:fillRect/>
                  </a:stretch>
                </pic:blipFill>
                <pic:spPr bwMode="auto">
                  <a:xfrm>
                    <a:off x="0" y="0"/>
                    <a:ext cx="2286000" cy="466725"/>
                  </a:xfrm>
                  <a:prstGeom prst="rect">
                    <a:avLst/>
                  </a:prstGeom>
                  <a:noFill/>
                  <a:ln w="9525">
                    <a:noFill/>
                    <a:miter lim="800000"/>
                    <a:headEnd/>
                    <a:tailEnd/>
                  </a:ln>
                </pic:spPr>
              </pic:pic>
            </a:graphicData>
          </a:graphic>
        </wp:inline>
      </w:drawing>
    </w:r>
    <w:r>
      <w:tab/>
    </w:r>
    <w:r w:rsidR="0009758D">
      <w:rPr>
        <w:noProof/>
      </w:rPr>
      <w:drawing>
        <wp:inline distT="0" distB="0" distL="0" distR="0">
          <wp:extent cx="857250" cy="533400"/>
          <wp:effectExtent l="19050" t="0" r="0" b="0"/>
          <wp:docPr id="2" name="Immagine 6" descr="Ministero lav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Ministero lavoro.jpg"/>
                  <pic:cNvPicPr>
                    <a:picLocks noChangeAspect="1" noChangeArrowheads="1"/>
                  </pic:cNvPicPr>
                </pic:nvPicPr>
                <pic:blipFill>
                  <a:blip r:embed="rId2"/>
                  <a:srcRect/>
                  <a:stretch>
                    <a:fillRect/>
                  </a:stretch>
                </pic:blipFill>
                <pic:spPr bwMode="auto">
                  <a:xfrm>
                    <a:off x="0" y="0"/>
                    <a:ext cx="857250" cy="533400"/>
                  </a:xfrm>
                  <a:prstGeom prst="rect">
                    <a:avLst/>
                  </a:prstGeom>
                  <a:noFill/>
                  <a:ln w="9525">
                    <a:noFill/>
                    <a:miter lim="800000"/>
                    <a:headEnd/>
                    <a:tailEnd/>
                  </a:ln>
                </pic:spPr>
              </pic:pic>
            </a:graphicData>
          </a:graphic>
        </wp:inline>
      </w:drawing>
    </w:r>
    <w:r>
      <w:tab/>
    </w:r>
    <w:r w:rsidR="0009758D">
      <w:rPr>
        <w:noProof/>
      </w:rPr>
      <w:drawing>
        <wp:inline distT="0" distB="0" distL="0" distR="0">
          <wp:extent cx="1504950" cy="542925"/>
          <wp:effectExtent l="19050" t="0" r="0" b="0"/>
          <wp:docPr id="3" name="Immagine 7" descr="logo DipGiovS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logo DipGiovSCN.jpg"/>
                  <pic:cNvPicPr>
                    <a:picLocks noChangeAspect="1" noChangeArrowheads="1"/>
                  </pic:cNvPicPr>
                </pic:nvPicPr>
                <pic:blipFill>
                  <a:blip r:embed="rId3"/>
                  <a:srcRect l="5013" t="11694" r="5013" b="11694"/>
                  <a:stretch>
                    <a:fillRect/>
                  </a:stretch>
                </pic:blipFill>
                <pic:spPr bwMode="auto">
                  <a:xfrm>
                    <a:off x="0" y="0"/>
                    <a:ext cx="1504950" cy="542925"/>
                  </a:xfrm>
                  <a:prstGeom prst="rect">
                    <a:avLst/>
                  </a:prstGeom>
                  <a:noFill/>
                  <a:ln w="9525">
                    <a:noFill/>
                    <a:miter lim="800000"/>
                    <a:headEnd/>
                    <a:tailEnd/>
                  </a:ln>
                </pic:spPr>
              </pic:pic>
            </a:graphicData>
          </a:graphic>
        </wp:inline>
      </w:drawing>
    </w:r>
  </w:p>
  <w:p w:rsidR="00695F19" w:rsidRDefault="00695F19" w:rsidP="00DD0382">
    <w:pPr>
      <w:pStyle w:val="Intestazione"/>
      <w:tabs>
        <w:tab w:val="clear" w:pos="4819"/>
        <w:tab w:val="clear" w:pos="9638"/>
        <w:tab w:val="center" w:pos="2127"/>
        <w:tab w:val="center" w:pos="7371"/>
      </w:tabs>
    </w:pPr>
    <w:r>
      <w:tab/>
    </w:r>
  </w:p>
  <w:p w:rsidR="00695F19" w:rsidRDefault="00695F19" w:rsidP="00DD0382">
    <w:pPr>
      <w:pStyle w:val="Intestazione"/>
      <w:tabs>
        <w:tab w:val="clear" w:pos="4819"/>
        <w:tab w:val="clear" w:pos="9638"/>
        <w:tab w:val="center" w:pos="2127"/>
        <w:tab w:val="center" w:pos="7371"/>
      </w:tabs>
    </w:pPr>
    <w:r>
      <w:tab/>
    </w:r>
    <w:r w:rsidR="0009758D">
      <w:rPr>
        <w:noProof/>
      </w:rPr>
      <w:drawing>
        <wp:inline distT="0" distB="0" distL="0" distR="0">
          <wp:extent cx="561975" cy="523875"/>
          <wp:effectExtent l="19050" t="0" r="9525" b="0"/>
          <wp:docPr id="4" name="Immagine 8" descr="Garanzia giovani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Garanzia giovani_web.jpg"/>
                  <pic:cNvPicPr>
                    <a:picLocks noChangeAspect="1" noChangeArrowheads="1"/>
                  </pic:cNvPicPr>
                </pic:nvPicPr>
                <pic:blipFill>
                  <a:blip r:embed="rId4"/>
                  <a:srcRect/>
                  <a:stretch>
                    <a:fillRect/>
                  </a:stretch>
                </pic:blipFill>
                <pic:spPr bwMode="auto">
                  <a:xfrm>
                    <a:off x="0" y="0"/>
                    <a:ext cx="561975" cy="523875"/>
                  </a:xfrm>
                  <a:prstGeom prst="rect">
                    <a:avLst/>
                  </a:prstGeom>
                  <a:noFill/>
                  <a:ln w="9525">
                    <a:noFill/>
                    <a:miter lim="800000"/>
                    <a:headEnd/>
                    <a:tailEnd/>
                  </a:ln>
                </pic:spPr>
              </pic:pic>
            </a:graphicData>
          </a:graphic>
        </wp:inline>
      </w:drawing>
    </w:r>
    <w:r>
      <w:tab/>
    </w:r>
    <w:r w:rsidR="0009758D">
      <w:rPr>
        <w:noProof/>
      </w:rPr>
      <w:drawing>
        <wp:inline distT="0" distB="0" distL="0" distR="0">
          <wp:extent cx="504825" cy="485775"/>
          <wp:effectExtent l="19050" t="0" r="9525" b="0"/>
          <wp:docPr id="5" name="Immagine 9" descr="simboloS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simboloSCN.jpg"/>
                  <pic:cNvPicPr>
                    <a:picLocks noChangeAspect="1" noChangeArrowheads="1"/>
                  </pic:cNvPicPr>
                </pic:nvPicPr>
                <pic:blipFill>
                  <a:blip r:embed="rId5"/>
                  <a:srcRect/>
                  <a:stretch>
                    <a:fillRect/>
                  </a:stretch>
                </pic:blipFill>
                <pic:spPr bwMode="auto">
                  <a:xfrm>
                    <a:off x="0" y="0"/>
                    <a:ext cx="504825" cy="485775"/>
                  </a:xfrm>
                  <a:prstGeom prst="rect">
                    <a:avLst/>
                  </a:prstGeom>
                  <a:noFill/>
                  <a:ln w="9525">
                    <a:noFill/>
                    <a:miter lim="800000"/>
                    <a:headEnd/>
                    <a:tailEnd/>
                  </a:ln>
                </pic:spPr>
              </pic:pic>
            </a:graphicData>
          </a:graphic>
        </wp:inline>
      </w:drawing>
    </w:r>
  </w:p>
  <w:p w:rsidR="00695F19" w:rsidRDefault="00695F1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97BE6"/>
    <w:multiLevelType w:val="hybridMultilevel"/>
    <w:tmpl w:val="688E7D4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1F9D116E"/>
    <w:multiLevelType w:val="hybridMultilevel"/>
    <w:tmpl w:val="01B248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85F7D78"/>
    <w:multiLevelType w:val="hybridMultilevel"/>
    <w:tmpl w:val="4FFABC2C"/>
    <w:lvl w:ilvl="0" w:tplc="FFFFFFFF">
      <w:numFmt w:val="bullet"/>
      <w:lvlText w:val="-"/>
      <w:lvlJc w:val="left"/>
      <w:pPr>
        <w:ind w:left="502" w:hanging="360"/>
      </w:pPr>
      <w:rPr>
        <w:rFonts w:ascii="Times New Roman" w:eastAsia="Times New Roman" w:hAnsi="Times New Roman" w:cs="Times New Roman" w:hint="default"/>
      </w:rPr>
    </w:lvl>
    <w:lvl w:ilvl="1" w:tplc="04100003" w:tentative="1">
      <w:start w:val="1"/>
      <w:numFmt w:val="bullet"/>
      <w:lvlText w:val="o"/>
      <w:lvlJc w:val="left"/>
      <w:pPr>
        <w:ind w:left="1260" w:hanging="360"/>
      </w:pPr>
      <w:rPr>
        <w:rFonts w:ascii="Courier New" w:hAnsi="Courier New" w:cs="Courier New" w:hint="default"/>
      </w:rPr>
    </w:lvl>
    <w:lvl w:ilvl="2" w:tplc="04100005" w:tentative="1">
      <w:start w:val="1"/>
      <w:numFmt w:val="bullet"/>
      <w:lvlText w:val=""/>
      <w:lvlJc w:val="left"/>
      <w:pPr>
        <w:ind w:left="1980" w:hanging="360"/>
      </w:pPr>
      <w:rPr>
        <w:rFonts w:ascii="Wingdings" w:hAnsi="Wingdings" w:hint="default"/>
      </w:rPr>
    </w:lvl>
    <w:lvl w:ilvl="3" w:tplc="04100001" w:tentative="1">
      <w:start w:val="1"/>
      <w:numFmt w:val="bullet"/>
      <w:lvlText w:val=""/>
      <w:lvlJc w:val="left"/>
      <w:pPr>
        <w:ind w:left="2700" w:hanging="360"/>
      </w:pPr>
      <w:rPr>
        <w:rFonts w:ascii="Symbol" w:hAnsi="Symbol" w:hint="default"/>
      </w:rPr>
    </w:lvl>
    <w:lvl w:ilvl="4" w:tplc="04100003" w:tentative="1">
      <w:start w:val="1"/>
      <w:numFmt w:val="bullet"/>
      <w:lvlText w:val="o"/>
      <w:lvlJc w:val="left"/>
      <w:pPr>
        <w:ind w:left="3420" w:hanging="360"/>
      </w:pPr>
      <w:rPr>
        <w:rFonts w:ascii="Courier New" w:hAnsi="Courier New" w:cs="Courier New" w:hint="default"/>
      </w:rPr>
    </w:lvl>
    <w:lvl w:ilvl="5" w:tplc="04100005" w:tentative="1">
      <w:start w:val="1"/>
      <w:numFmt w:val="bullet"/>
      <w:lvlText w:val=""/>
      <w:lvlJc w:val="left"/>
      <w:pPr>
        <w:ind w:left="4140" w:hanging="360"/>
      </w:pPr>
      <w:rPr>
        <w:rFonts w:ascii="Wingdings" w:hAnsi="Wingdings" w:hint="default"/>
      </w:rPr>
    </w:lvl>
    <w:lvl w:ilvl="6" w:tplc="04100001" w:tentative="1">
      <w:start w:val="1"/>
      <w:numFmt w:val="bullet"/>
      <w:lvlText w:val=""/>
      <w:lvlJc w:val="left"/>
      <w:pPr>
        <w:ind w:left="4860" w:hanging="360"/>
      </w:pPr>
      <w:rPr>
        <w:rFonts w:ascii="Symbol" w:hAnsi="Symbol" w:hint="default"/>
      </w:rPr>
    </w:lvl>
    <w:lvl w:ilvl="7" w:tplc="04100003" w:tentative="1">
      <w:start w:val="1"/>
      <w:numFmt w:val="bullet"/>
      <w:lvlText w:val="o"/>
      <w:lvlJc w:val="left"/>
      <w:pPr>
        <w:ind w:left="5580" w:hanging="360"/>
      </w:pPr>
      <w:rPr>
        <w:rFonts w:ascii="Courier New" w:hAnsi="Courier New" w:cs="Courier New" w:hint="default"/>
      </w:rPr>
    </w:lvl>
    <w:lvl w:ilvl="8" w:tplc="04100005" w:tentative="1">
      <w:start w:val="1"/>
      <w:numFmt w:val="bullet"/>
      <w:lvlText w:val=""/>
      <w:lvlJc w:val="left"/>
      <w:pPr>
        <w:ind w:left="6300" w:hanging="360"/>
      </w:pPr>
      <w:rPr>
        <w:rFonts w:ascii="Wingdings" w:hAnsi="Wingdings" w:hint="default"/>
      </w:rPr>
    </w:lvl>
  </w:abstractNum>
  <w:abstractNum w:abstractNumId="3">
    <w:nsid w:val="293A44EE"/>
    <w:multiLevelType w:val="hybridMultilevel"/>
    <w:tmpl w:val="281C4838"/>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4642EB4"/>
    <w:multiLevelType w:val="hybridMultilevel"/>
    <w:tmpl w:val="5C9674CC"/>
    <w:lvl w:ilvl="0" w:tplc="3B14F5B8">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ED645D5"/>
    <w:multiLevelType w:val="hybridMultilevel"/>
    <w:tmpl w:val="9692E4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0721C90"/>
    <w:multiLevelType w:val="hybridMultilevel"/>
    <w:tmpl w:val="F4F4C6F0"/>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7152C23"/>
    <w:multiLevelType w:val="hybridMultilevel"/>
    <w:tmpl w:val="ECB22CD4"/>
    <w:lvl w:ilvl="0" w:tplc="04100001">
      <w:start w:val="1"/>
      <w:numFmt w:val="bullet"/>
      <w:lvlText w:val=""/>
      <w:lvlJc w:val="left"/>
      <w:pPr>
        <w:ind w:left="780" w:hanging="360"/>
      </w:pPr>
      <w:rPr>
        <w:rFonts w:ascii="Symbol" w:hAnsi="Symbol" w:hint="default"/>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8">
    <w:nsid w:val="471B280C"/>
    <w:multiLevelType w:val="hybridMultilevel"/>
    <w:tmpl w:val="FF2A7AE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8B01238"/>
    <w:multiLevelType w:val="hybridMultilevel"/>
    <w:tmpl w:val="4FB43B7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B1B5E9E"/>
    <w:multiLevelType w:val="hybridMultilevel"/>
    <w:tmpl w:val="2DA8CDEC"/>
    <w:lvl w:ilvl="0" w:tplc="2E2A5B7C">
      <w:start w:val="1"/>
      <w:numFmt w:val="lowerLetter"/>
      <w:lvlText w:val="%1)"/>
      <w:lvlJc w:val="left"/>
      <w:pPr>
        <w:ind w:left="180" w:hanging="360"/>
      </w:pPr>
      <w:rPr>
        <w:rFonts w:hint="default"/>
      </w:rPr>
    </w:lvl>
    <w:lvl w:ilvl="1" w:tplc="04100019" w:tentative="1">
      <w:start w:val="1"/>
      <w:numFmt w:val="lowerLetter"/>
      <w:lvlText w:val="%2."/>
      <w:lvlJc w:val="left"/>
      <w:pPr>
        <w:ind w:left="900" w:hanging="360"/>
      </w:pPr>
    </w:lvl>
    <w:lvl w:ilvl="2" w:tplc="0410001B" w:tentative="1">
      <w:start w:val="1"/>
      <w:numFmt w:val="lowerRoman"/>
      <w:lvlText w:val="%3."/>
      <w:lvlJc w:val="right"/>
      <w:pPr>
        <w:ind w:left="1620" w:hanging="180"/>
      </w:pPr>
    </w:lvl>
    <w:lvl w:ilvl="3" w:tplc="0410000F" w:tentative="1">
      <w:start w:val="1"/>
      <w:numFmt w:val="decimal"/>
      <w:lvlText w:val="%4."/>
      <w:lvlJc w:val="left"/>
      <w:pPr>
        <w:ind w:left="2340" w:hanging="360"/>
      </w:pPr>
    </w:lvl>
    <w:lvl w:ilvl="4" w:tplc="04100019" w:tentative="1">
      <w:start w:val="1"/>
      <w:numFmt w:val="lowerLetter"/>
      <w:lvlText w:val="%5."/>
      <w:lvlJc w:val="left"/>
      <w:pPr>
        <w:ind w:left="3060" w:hanging="360"/>
      </w:pPr>
    </w:lvl>
    <w:lvl w:ilvl="5" w:tplc="0410001B" w:tentative="1">
      <w:start w:val="1"/>
      <w:numFmt w:val="lowerRoman"/>
      <w:lvlText w:val="%6."/>
      <w:lvlJc w:val="right"/>
      <w:pPr>
        <w:ind w:left="3780" w:hanging="180"/>
      </w:pPr>
    </w:lvl>
    <w:lvl w:ilvl="6" w:tplc="0410000F" w:tentative="1">
      <w:start w:val="1"/>
      <w:numFmt w:val="decimal"/>
      <w:lvlText w:val="%7."/>
      <w:lvlJc w:val="left"/>
      <w:pPr>
        <w:ind w:left="4500" w:hanging="360"/>
      </w:pPr>
    </w:lvl>
    <w:lvl w:ilvl="7" w:tplc="04100019" w:tentative="1">
      <w:start w:val="1"/>
      <w:numFmt w:val="lowerLetter"/>
      <w:lvlText w:val="%8."/>
      <w:lvlJc w:val="left"/>
      <w:pPr>
        <w:ind w:left="5220" w:hanging="360"/>
      </w:pPr>
    </w:lvl>
    <w:lvl w:ilvl="8" w:tplc="0410001B" w:tentative="1">
      <w:start w:val="1"/>
      <w:numFmt w:val="lowerRoman"/>
      <w:lvlText w:val="%9."/>
      <w:lvlJc w:val="right"/>
      <w:pPr>
        <w:ind w:left="5940" w:hanging="180"/>
      </w:pPr>
    </w:lvl>
  </w:abstractNum>
  <w:abstractNum w:abstractNumId="11">
    <w:nsid w:val="5C9219E8"/>
    <w:multiLevelType w:val="singleLevel"/>
    <w:tmpl w:val="3B4E8CF6"/>
    <w:lvl w:ilvl="0">
      <w:start w:val="1"/>
      <w:numFmt w:val="bullet"/>
      <w:lvlText w:val=""/>
      <w:lvlJc w:val="left"/>
      <w:pPr>
        <w:tabs>
          <w:tab w:val="num" w:pos="360"/>
        </w:tabs>
        <w:ind w:left="360" w:hanging="360"/>
      </w:pPr>
      <w:rPr>
        <w:rFonts w:ascii="Symbol" w:hAnsi="Symbol" w:hint="default"/>
      </w:rPr>
    </w:lvl>
  </w:abstractNum>
  <w:abstractNum w:abstractNumId="12">
    <w:nsid w:val="63B73497"/>
    <w:multiLevelType w:val="hybridMultilevel"/>
    <w:tmpl w:val="70BA0F9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6D348CB"/>
    <w:multiLevelType w:val="hybridMultilevel"/>
    <w:tmpl w:val="DD8255BA"/>
    <w:lvl w:ilvl="0" w:tplc="CE0E68EE">
      <w:start w:val="2"/>
      <w:numFmt w:val="bullet"/>
      <w:lvlText w:val="-"/>
      <w:lvlJc w:val="left"/>
      <w:pPr>
        <w:ind w:left="180" w:hanging="360"/>
      </w:pPr>
      <w:rPr>
        <w:rFonts w:ascii="Times New Roman" w:eastAsia="Times New Roman" w:hAnsi="Times New Roman" w:cs="Times New Roman" w:hint="default"/>
      </w:rPr>
    </w:lvl>
    <w:lvl w:ilvl="1" w:tplc="04100003" w:tentative="1">
      <w:start w:val="1"/>
      <w:numFmt w:val="bullet"/>
      <w:lvlText w:val="o"/>
      <w:lvlJc w:val="left"/>
      <w:pPr>
        <w:ind w:left="900" w:hanging="360"/>
      </w:pPr>
      <w:rPr>
        <w:rFonts w:ascii="Courier New" w:hAnsi="Courier New" w:cs="Courier New" w:hint="default"/>
      </w:rPr>
    </w:lvl>
    <w:lvl w:ilvl="2" w:tplc="04100005" w:tentative="1">
      <w:start w:val="1"/>
      <w:numFmt w:val="bullet"/>
      <w:lvlText w:val=""/>
      <w:lvlJc w:val="left"/>
      <w:pPr>
        <w:ind w:left="1620" w:hanging="360"/>
      </w:pPr>
      <w:rPr>
        <w:rFonts w:ascii="Wingdings" w:hAnsi="Wingdings" w:hint="default"/>
      </w:rPr>
    </w:lvl>
    <w:lvl w:ilvl="3" w:tplc="04100001" w:tentative="1">
      <w:start w:val="1"/>
      <w:numFmt w:val="bullet"/>
      <w:lvlText w:val=""/>
      <w:lvlJc w:val="left"/>
      <w:pPr>
        <w:ind w:left="2340" w:hanging="360"/>
      </w:pPr>
      <w:rPr>
        <w:rFonts w:ascii="Symbol" w:hAnsi="Symbol" w:hint="default"/>
      </w:rPr>
    </w:lvl>
    <w:lvl w:ilvl="4" w:tplc="04100003" w:tentative="1">
      <w:start w:val="1"/>
      <w:numFmt w:val="bullet"/>
      <w:lvlText w:val="o"/>
      <w:lvlJc w:val="left"/>
      <w:pPr>
        <w:ind w:left="3060" w:hanging="360"/>
      </w:pPr>
      <w:rPr>
        <w:rFonts w:ascii="Courier New" w:hAnsi="Courier New" w:cs="Courier New" w:hint="default"/>
      </w:rPr>
    </w:lvl>
    <w:lvl w:ilvl="5" w:tplc="04100005" w:tentative="1">
      <w:start w:val="1"/>
      <w:numFmt w:val="bullet"/>
      <w:lvlText w:val=""/>
      <w:lvlJc w:val="left"/>
      <w:pPr>
        <w:ind w:left="3780" w:hanging="360"/>
      </w:pPr>
      <w:rPr>
        <w:rFonts w:ascii="Wingdings" w:hAnsi="Wingdings" w:hint="default"/>
      </w:rPr>
    </w:lvl>
    <w:lvl w:ilvl="6" w:tplc="04100001" w:tentative="1">
      <w:start w:val="1"/>
      <w:numFmt w:val="bullet"/>
      <w:lvlText w:val=""/>
      <w:lvlJc w:val="left"/>
      <w:pPr>
        <w:ind w:left="4500" w:hanging="360"/>
      </w:pPr>
      <w:rPr>
        <w:rFonts w:ascii="Symbol" w:hAnsi="Symbol" w:hint="default"/>
      </w:rPr>
    </w:lvl>
    <w:lvl w:ilvl="7" w:tplc="04100003" w:tentative="1">
      <w:start w:val="1"/>
      <w:numFmt w:val="bullet"/>
      <w:lvlText w:val="o"/>
      <w:lvlJc w:val="left"/>
      <w:pPr>
        <w:ind w:left="5220" w:hanging="360"/>
      </w:pPr>
      <w:rPr>
        <w:rFonts w:ascii="Courier New" w:hAnsi="Courier New" w:cs="Courier New" w:hint="default"/>
      </w:rPr>
    </w:lvl>
    <w:lvl w:ilvl="8" w:tplc="04100005" w:tentative="1">
      <w:start w:val="1"/>
      <w:numFmt w:val="bullet"/>
      <w:lvlText w:val=""/>
      <w:lvlJc w:val="left"/>
      <w:pPr>
        <w:ind w:left="5940" w:hanging="360"/>
      </w:pPr>
      <w:rPr>
        <w:rFonts w:ascii="Wingdings" w:hAnsi="Wingdings" w:hint="default"/>
      </w:rPr>
    </w:lvl>
  </w:abstractNum>
  <w:abstractNum w:abstractNumId="14">
    <w:nsid w:val="7C9D5725"/>
    <w:multiLevelType w:val="hybridMultilevel"/>
    <w:tmpl w:val="16561E8A"/>
    <w:lvl w:ilvl="0" w:tplc="FFFFFFFF">
      <w:numFmt w:val="bullet"/>
      <w:lvlText w:val="-"/>
      <w:lvlJc w:val="left"/>
      <w:pPr>
        <w:ind w:left="540" w:hanging="360"/>
      </w:pPr>
      <w:rPr>
        <w:rFonts w:ascii="Times New Roman" w:eastAsia="Times New Roman" w:hAnsi="Times New Roman" w:cs="Times New Roman" w:hint="default"/>
      </w:rPr>
    </w:lvl>
    <w:lvl w:ilvl="1" w:tplc="04100003" w:tentative="1">
      <w:start w:val="1"/>
      <w:numFmt w:val="bullet"/>
      <w:lvlText w:val="o"/>
      <w:lvlJc w:val="left"/>
      <w:pPr>
        <w:ind w:left="1260" w:hanging="360"/>
      </w:pPr>
      <w:rPr>
        <w:rFonts w:ascii="Courier New" w:hAnsi="Courier New" w:cs="Courier New" w:hint="default"/>
      </w:rPr>
    </w:lvl>
    <w:lvl w:ilvl="2" w:tplc="04100005" w:tentative="1">
      <w:start w:val="1"/>
      <w:numFmt w:val="bullet"/>
      <w:lvlText w:val=""/>
      <w:lvlJc w:val="left"/>
      <w:pPr>
        <w:ind w:left="1980" w:hanging="360"/>
      </w:pPr>
      <w:rPr>
        <w:rFonts w:ascii="Wingdings" w:hAnsi="Wingdings" w:hint="default"/>
      </w:rPr>
    </w:lvl>
    <w:lvl w:ilvl="3" w:tplc="04100001" w:tentative="1">
      <w:start w:val="1"/>
      <w:numFmt w:val="bullet"/>
      <w:lvlText w:val=""/>
      <w:lvlJc w:val="left"/>
      <w:pPr>
        <w:ind w:left="2700" w:hanging="360"/>
      </w:pPr>
      <w:rPr>
        <w:rFonts w:ascii="Symbol" w:hAnsi="Symbol" w:hint="default"/>
      </w:rPr>
    </w:lvl>
    <w:lvl w:ilvl="4" w:tplc="04100003" w:tentative="1">
      <w:start w:val="1"/>
      <w:numFmt w:val="bullet"/>
      <w:lvlText w:val="o"/>
      <w:lvlJc w:val="left"/>
      <w:pPr>
        <w:ind w:left="3420" w:hanging="360"/>
      </w:pPr>
      <w:rPr>
        <w:rFonts w:ascii="Courier New" w:hAnsi="Courier New" w:cs="Courier New" w:hint="default"/>
      </w:rPr>
    </w:lvl>
    <w:lvl w:ilvl="5" w:tplc="04100005" w:tentative="1">
      <w:start w:val="1"/>
      <w:numFmt w:val="bullet"/>
      <w:lvlText w:val=""/>
      <w:lvlJc w:val="left"/>
      <w:pPr>
        <w:ind w:left="4140" w:hanging="360"/>
      </w:pPr>
      <w:rPr>
        <w:rFonts w:ascii="Wingdings" w:hAnsi="Wingdings" w:hint="default"/>
      </w:rPr>
    </w:lvl>
    <w:lvl w:ilvl="6" w:tplc="04100001" w:tentative="1">
      <w:start w:val="1"/>
      <w:numFmt w:val="bullet"/>
      <w:lvlText w:val=""/>
      <w:lvlJc w:val="left"/>
      <w:pPr>
        <w:ind w:left="4860" w:hanging="360"/>
      </w:pPr>
      <w:rPr>
        <w:rFonts w:ascii="Symbol" w:hAnsi="Symbol" w:hint="default"/>
      </w:rPr>
    </w:lvl>
    <w:lvl w:ilvl="7" w:tplc="04100003" w:tentative="1">
      <w:start w:val="1"/>
      <w:numFmt w:val="bullet"/>
      <w:lvlText w:val="o"/>
      <w:lvlJc w:val="left"/>
      <w:pPr>
        <w:ind w:left="5580" w:hanging="360"/>
      </w:pPr>
      <w:rPr>
        <w:rFonts w:ascii="Courier New" w:hAnsi="Courier New" w:cs="Courier New" w:hint="default"/>
      </w:rPr>
    </w:lvl>
    <w:lvl w:ilvl="8" w:tplc="04100005" w:tentative="1">
      <w:start w:val="1"/>
      <w:numFmt w:val="bullet"/>
      <w:lvlText w:val=""/>
      <w:lvlJc w:val="left"/>
      <w:pPr>
        <w:ind w:left="6300" w:hanging="360"/>
      </w:pPr>
      <w:rPr>
        <w:rFonts w:ascii="Wingdings" w:hAnsi="Wingdings" w:hint="default"/>
      </w:rPr>
    </w:lvl>
  </w:abstractNum>
  <w:num w:numId="1">
    <w:abstractNumId w:val="11"/>
  </w:num>
  <w:num w:numId="2">
    <w:abstractNumId w:val="0"/>
  </w:num>
  <w:num w:numId="3">
    <w:abstractNumId w:val="14"/>
  </w:num>
  <w:num w:numId="4">
    <w:abstractNumId w:val="2"/>
  </w:num>
  <w:num w:numId="5">
    <w:abstractNumId w:val="10"/>
  </w:num>
  <w:num w:numId="6">
    <w:abstractNumId w:val="6"/>
  </w:num>
  <w:num w:numId="7">
    <w:abstractNumId w:val="9"/>
  </w:num>
  <w:num w:numId="8">
    <w:abstractNumId w:val="7"/>
  </w:num>
  <w:num w:numId="9">
    <w:abstractNumId w:val="3"/>
  </w:num>
  <w:num w:numId="10">
    <w:abstractNumId w:val="4"/>
  </w:num>
  <w:num w:numId="11">
    <w:abstractNumId w:val="13"/>
  </w:num>
  <w:num w:numId="12">
    <w:abstractNumId w:val="8"/>
  </w:num>
  <w:num w:numId="13">
    <w:abstractNumId w:val="12"/>
  </w:num>
  <w:num w:numId="14">
    <w:abstractNumId w:val="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283"/>
  <w:characterSpacingControl w:val="doNotCompress"/>
  <w:hdrShapeDefaults>
    <o:shapedefaults v:ext="edit" spidmax="3074"/>
  </w:hdrShapeDefaults>
  <w:footnotePr>
    <w:footnote w:id="-1"/>
    <w:footnote w:id="0"/>
  </w:footnotePr>
  <w:endnotePr>
    <w:endnote w:id="-1"/>
    <w:endnote w:id="0"/>
  </w:endnotePr>
  <w:compat/>
  <w:rsids>
    <w:rsidRoot w:val="009E1497"/>
    <w:rsid w:val="0000179E"/>
    <w:rsid w:val="00010284"/>
    <w:rsid w:val="00010D4C"/>
    <w:rsid w:val="000139FF"/>
    <w:rsid w:val="00033EF4"/>
    <w:rsid w:val="00036071"/>
    <w:rsid w:val="00041D89"/>
    <w:rsid w:val="0005455E"/>
    <w:rsid w:val="00072B6C"/>
    <w:rsid w:val="00085638"/>
    <w:rsid w:val="000943A5"/>
    <w:rsid w:val="0009758D"/>
    <w:rsid w:val="000A26D2"/>
    <w:rsid w:val="000A4B79"/>
    <w:rsid w:val="000A50A5"/>
    <w:rsid w:val="000A6230"/>
    <w:rsid w:val="000A7A85"/>
    <w:rsid w:val="000B230A"/>
    <w:rsid w:val="000B55C9"/>
    <w:rsid w:val="000B7D44"/>
    <w:rsid w:val="000C1EA1"/>
    <w:rsid w:val="000C5551"/>
    <w:rsid w:val="000C5AFA"/>
    <w:rsid w:val="000D1C86"/>
    <w:rsid w:val="000D2E1B"/>
    <w:rsid w:val="000D4625"/>
    <w:rsid w:val="000E002A"/>
    <w:rsid w:val="000E0B29"/>
    <w:rsid w:val="000E1438"/>
    <w:rsid w:val="000E2320"/>
    <w:rsid w:val="000F5AF5"/>
    <w:rsid w:val="00103D7E"/>
    <w:rsid w:val="001050EF"/>
    <w:rsid w:val="00126F53"/>
    <w:rsid w:val="0012762D"/>
    <w:rsid w:val="00132D42"/>
    <w:rsid w:val="0014237C"/>
    <w:rsid w:val="00145B5B"/>
    <w:rsid w:val="0015054B"/>
    <w:rsid w:val="0015736C"/>
    <w:rsid w:val="00161E28"/>
    <w:rsid w:val="001635E4"/>
    <w:rsid w:val="001638BF"/>
    <w:rsid w:val="0017256E"/>
    <w:rsid w:val="00185BCD"/>
    <w:rsid w:val="00194178"/>
    <w:rsid w:val="001A1E78"/>
    <w:rsid w:val="001A39D5"/>
    <w:rsid w:val="001A44B5"/>
    <w:rsid w:val="001A7D6C"/>
    <w:rsid w:val="001C5CD0"/>
    <w:rsid w:val="001D6795"/>
    <w:rsid w:val="001E299A"/>
    <w:rsid w:val="001F0A29"/>
    <w:rsid w:val="001F59E4"/>
    <w:rsid w:val="001F7CFE"/>
    <w:rsid w:val="0020183D"/>
    <w:rsid w:val="00203804"/>
    <w:rsid w:val="0020603C"/>
    <w:rsid w:val="00206CC2"/>
    <w:rsid w:val="002125D2"/>
    <w:rsid w:val="00215ECB"/>
    <w:rsid w:val="00232817"/>
    <w:rsid w:val="002333D9"/>
    <w:rsid w:val="002416EA"/>
    <w:rsid w:val="00241D42"/>
    <w:rsid w:val="002422F8"/>
    <w:rsid w:val="00247A5E"/>
    <w:rsid w:val="00251024"/>
    <w:rsid w:val="002711F0"/>
    <w:rsid w:val="00274031"/>
    <w:rsid w:val="00275CAD"/>
    <w:rsid w:val="002848C8"/>
    <w:rsid w:val="00295A10"/>
    <w:rsid w:val="002A235B"/>
    <w:rsid w:val="002A6081"/>
    <w:rsid w:val="002A6F31"/>
    <w:rsid w:val="002B08C1"/>
    <w:rsid w:val="002B1AD8"/>
    <w:rsid w:val="002C1BD4"/>
    <w:rsid w:val="002C2665"/>
    <w:rsid w:val="002E26EB"/>
    <w:rsid w:val="002E4B92"/>
    <w:rsid w:val="002F1FA7"/>
    <w:rsid w:val="00302231"/>
    <w:rsid w:val="003050AB"/>
    <w:rsid w:val="00311306"/>
    <w:rsid w:val="00316577"/>
    <w:rsid w:val="003167A8"/>
    <w:rsid w:val="00317683"/>
    <w:rsid w:val="00323546"/>
    <w:rsid w:val="00326219"/>
    <w:rsid w:val="00332CBE"/>
    <w:rsid w:val="0033339D"/>
    <w:rsid w:val="00341D58"/>
    <w:rsid w:val="00355DDF"/>
    <w:rsid w:val="00363486"/>
    <w:rsid w:val="00363885"/>
    <w:rsid w:val="003726F7"/>
    <w:rsid w:val="00376D85"/>
    <w:rsid w:val="0037772F"/>
    <w:rsid w:val="00380A58"/>
    <w:rsid w:val="00383590"/>
    <w:rsid w:val="00392668"/>
    <w:rsid w:val="0039280E"/>
    <w:rsid w:val="00393856"/>
    <w:rsid w:val="00393DFE"/>
    <w:rsid w:val="00394EE2"/>
    <w:rsid w:val="003B06A6"/>
    <w:rsid w:val="003E200A"/>
    <w:rsid w:val="003E3F1B"/>
    <w:rsid w:val="003E5DD7"/>
    <w:rsid w:val="003F26C2"/>
    <w:rsid w:val="00400CAD"/>
    <w:rsid w:val="00411337"/>
    <w:rsid w:val="004247C2"/>
    <w:rsid w:val="004330A1"/>
    <w:rsid w:val="00440B0C"/>
    <w:rsid w:val="00461EF6"/>
    <w:rsid w:val="00463EEA"/>
    <w:rsid w:val="00464FD6"/>
    <w:rsid w:val="004746E3"/>
    <w:rsid w:val="00476238"/>
    <w:rsid w:val="00481B72"/>
    <w:rsid w:val="00481BF8"/>
    <w:rsid w:val="00481E30"/>
    <w:rsid w:val="00482FBF"/>
    <w:rsid w:val="00484815"/>
    <w:rsid w:val="00485EE0"/>
    <w:rsid w:val="00487F2E"/>
    <w:rsid w:val="00490043"/>
    <w:rsid w:val="004A42A0"/>
    <w:rsid w:val="004A5F20"/>
    <w:rsid w:val="004A719A"/>
    <w:rsid w:val="004C072C"/>
    <w:rsid w:val="004C33A5"/>
    <w:rsid w:val="004E3289"/>
    <w:rsid w:val="004E413A"/>
    <w:rsid w:val="004E5B24"/>
    <w:rsid w:val="004E6AC7"/>
    <w:rsid w:val="004F4BEC"/>
    <w:rsid w:val="004F50EC"/>
    <w:rsid w:val="005032CF"/>
    <w:rsid w:val="00504379"/>
    <w:rsid w:val="005116B0"/>
    <w:rsid w:val="005247E2"/>
    <w:rsid w:val="00540EF5"/>
    <w:rsid w:val="00546561"/>
    <w:rsid w:val="00546B1C"/>
    <w:rsid w:val="00546DDF"/>
    <w:rsid w:val="00555687"/>
    <w:rsid w:val="00564B96"/>
    <w:rsid w:val="00572022"/>
    <w:rsid w:val="005822CF"/>
    <w:rsid w:val="00597B34"/>
    <w:rsid w:val="00597F38"/>
    <w:rsid w:val="005B3999"/>
    <w:rsid w:val="005C75BF"/>
    <w:rsid w:val="005D457D"/>
    <w:rsid w:val="0060422D"/>
    <w:rsid w:val="006062F8"/>
    <w:rsid w:val="00613175"/>
    <w:rsid w:val="006145C5"/>
    <w:rsid w:val="00616B9B"/>
    <w:rsid w:val="00620D4D"/>
    <w:rsid w:val="00645066"/>
    <w:rsid w:val="006471B5"/>
    <w:rsid w:val="00651A08"/>
    <w:rsid w:val="0066109A"/>
    <w:rsid w:val="00661804"/>
    <w:rsid w:val="00665BFE"/>
    <w:rsid w:val="00670E99"/>
    <w:rsid w:val="006724EE"/>
    <w:rsid w:val="00682470"/>
    <w:rsid w:val="00683674"/>
    <w:rsid w:val="00684960"/>
    <w:rsid w:val="006953F9"/>
    <w:rsid w:val="00695C65"/>
    <w:rsid w:val="00695F19"/>
    <w:rsid w:val="006A11B0"/>
    <w:rsid w:val="006A16FA"/>
    <w:rsid w:val="006A6135"/>
    <w:rsid w:val="006A6D0F"/>
    <w:rsid w:val="006B0410"/>
    <w:rsid w:val="006B5CC0"/>
    <w:rsid w:val="006C3B44"/>
    <w:rsid w:val="006C4B88"/>
    <w:rsid w:val="00711AEA"/>
    <w:rsid w:val="00722402"/>
    <w:rsid w:val="00736A4A"/>
    <w:rsid w:val="00736C36"/>
    <w:rsid w:val="007517F8"/>
    <w:rsid w:val="00752560"/>
    <w:rsid w:val="007540A1"/>
    <w:rsid w:val="00754255"/>
    <w:rsid w:val="00755920"/>
    <w:rsid w:val="00762D2A"/>
    <w:rsid w:val="00772437"/>
    <w:rsid w:val="00774C35"/>
    <w:rsid w:val="0077584A"/>
    <w:rsid w:val="007811DF"/>
    <w:rsid w:val="0078349D"/>
    <w:rsid w:val="007911EA"/>
    <w:rsid w:val="00797D49"/>
    <w:rsid w:val="007A5E7A"/>
    <w:rsid w:val="007B50FD"/>
    <w:rsid w:val="007C1E84"/>
    <w:rsid w:val="007C442F"/>
    <w:rsid w:val="007C52C4"/>
    <w:rsid w:val="007D0C85"/>
    <w:rsid w:val="007D7A21"/>
    <w:rsid w:val="007E31BF"/>
    <w:rsid w:val="007F2977"/>
    <w:rsid w:val="007F4270"/>
    <w:rsid w:val="00800BA7"/>
    <w:rsid w:val="00800BFC"/>
    <w:rsid w:val="00803DE0"/>
    <w:rsid w:val="008121E0"/>
    <w:rsid w:val="00812DE8"/>
    <w:rsid w:val="00815259"/>
    <w:rsid w:val="00820887"/>
    <w:rsid w:val="00830D13"/>
    <w:rsid w:val="00834376"/>
    <w:rsid w:val="00846A20"/>
    <w:rsid w:val="00850B7A"/>
    <w:rsid w:val="008577DC"/>
    <w:rsid w:val="00861BD5"/>
    <w:rsid w:val="008819E2"/>
    <w:rsid w:val="00882DC0"/>
    <w:rsid w:val="00883CD8"/>
    <w:rsid w:val="00890A75"/>
    <w:rsid w:val="008A0651"/>
    <w:rsid w:val="008A065B"/>
    <w:rsid w:val="008A322D"/>
    <w:rsid w:val="008B36E5"/>
    <w:rsid w:val="008D35B1"/>
    <w:rsid w:val="008D74A2"/>
    <w:rsid w:val="008E6559"/>
    <w:rsid w:val="008F15E9"/>
    <w:rsid w:val="008F1B96"/>
    <w:rsid w:val="008F3E6B"/>
    <w:rsid w:val="008F4734"/>
    <w:rsid w:val="00900F7A"/>
    <w:rsid w:val="00913451"/>
    <w:rsid w:val="00914E5E"/>
    <w:rsid w:val="00924145"/>
    <w:rsid w:val="00933EF3"/>
    <w:rsid w:val="009378D3"/>
    <w:rsid w:val="0094778F"/>
    <w:rsid w:val="00950413"/>
    <w:rsid w:val="0096250A"/>
    <w:rsid w:val="00962FA7"/>
    <w:rsid w:val="0097372A"/>
    <w:rsid w:val="00995CB3"/>
    <w:rsid w:val="009A7E45"/>
    <w:rsid w:val="009D246D"/>
    <w:rsid w:val="009D3F22"/>
    <w:rsid w:val="009D41E7"/>
    <w:rsid w:val="009D6A31"/>
    <w:rsid w:val="009D745A"/>
    <w:rsid w:val="009D758F"/>
    <w:rsid w:val="009E1497"/>
    <w:rsid w:val="00A01F63"/>
    <w:rsid w:val="00A04220"/>
    <w:rsid w:val="00A05C69"/>
    <w:rsid w:val="00A1578E"/>
    <w:rsid w:val="00A16256"/>
    <w:rsid w:val="00A22DC9"/>
    <w:rsid w:val="00A22DEF"/>
    <w:rsid w:val="00A25D89"/>
    <w:rsid w:val="00A26D00"/>
    <w:rsid w:val="00A30961"/>
    <w:rsid w:val="00A40F43"/>
    <w:rsid w:val="00A55498"/>
    <w:rsid w:val="00A55702"/>
    <w:rsid w:val="00A661F4"/>
    <w:rsid w:val="00A8218F"/>
    <w:rsid w:val="00A84C4B"/>
    <w:rsid w:val="00A9217F"/>
    <w:rsid w:val="00A94CC7"/>
    <w:rsid w:val="00A97E2C"/>
    <w:rsid w:val="00AA67F3"/>
    <w:rsid w:val="00AA691F"/>
    <w:rsid w:val="00AB09A7"/>
    <w:rsid w:val="00AB65C2"/>
    <w:rsid w:val="00AE3763"/>
    <w:rsid w:val="00AE4013"/>
    <w:rsid w:val="00B023B9"/>
    <w:rsid w:val="00B05565"/>
    <w:rsid w:val="00B15AA9"/>
    <w:rsid w:val="00B23988"/>
    <w:rsid w:val="00B25AD9"/>
    <w:rsid w:val="00B370A7"/>
    <w:rsid w:val="00B403DC"/>
    <w:rsid w:val="00B44477"/>
    <w:rsid w:val="00B511B2"/>
    <w:rsid w:val="00B55C5D"/>
    <w:rsid w:val="00B6049D"/>
    <w:rsid w:val="00B70FA9"/>
    <w:rsid w:val="00B73ACA"/>
    <w:rsid w:val="00B7449B"/>
    <w:rsid w:val="00B8274B"/>
    <w:rsid w:val="00B85F78"/>
    <w:rsid w:val="00BA78DC"/>
    <w:rsid w:val="00BB285B"/>
    <w:rsid w:val="00BB4A08"/>
    <w:rsid w:val="00BC1AD2"/>
    <w:rsid w:val="00BD3EC8"/>
    <w:rsid w:val="00BE7BA4"/>
    <w:rsid w:val="00BF22E2"/>
    <w:rsid w:val="00C05C4B"/>
    <w:rsid w:val="00C20456"/>
    <w:rsid w:val="00C427DF"/>
    <w:rsid w:val="00C50646"/>
    <w:rsid w:val="00C54099"/>
    <w:rsid w:val="00C6692E"/>
    <w:rsid w:val="00C670FE"/>
    <w:rsid w:val="00C7128B"/>
    <w:rsid w:val="00C81C4A"/>
    <w:rsid w:val="00C9291E"/>
    <w:rsid w:val="00C9411F"/>
    <w:rsid w:val="00C9444F"/>
    <w:rsid w:val="00C9669F"/>
    <w:rsid w:val="00C96E86"/>
    <w:rsid w:val="00CA2B78"/>
    <w:rsid w:val="00CA6BA4"/>
    <w:rsid w:val="00CB0BC4"/>
    <w:rsid w:val="00CB2156"/>
    <w:rsid w:val="00CB3A7E"/>
    <w:rsid w:val="00CE506F"/>
    <w:rsid w:val="00CE6D01"/>
    <w:rsid w:val="00CF44A3"/>
    <w:rsid w:val="00CF564C"/>
    <w:rsid w:val="00CF5D26"/>
    <w:rsid w:val="00CF6F96"/>
    <w:rsid w:val="00D00B6A"/>
    <w:rsid w:val="00D10B46"/>
    <w:rsid w:val="00D1498D"/>
    <w:rsid w:val="00D1752C"/>
    <w:rsid w:val="00D2136D"/>
    <w:rsid w:val="00D26180"/>
    <w:rsid w:val="00D27E7A"/>
    <w:rsid w:val="00D3027A"/>
    <w:rsid w:val="00D33B3E"/>
    <w:rsid w:val="00D6076F"/>
    <w:rsid w:val="00D638FE"/>
    <w:rsid w:val="00D77C1A"/>
    <w:rsid w:val="00D8040D"/>
    <w:rsid w:val="00D848F5"/>
    <w:rsid w:val="00D90415"/>
    <w:rsid w:val="00D94A0E"/>
    <w:rsid w:val="00DB2094"/>
    <w:rsid w:val="00DB3FDA"/>
    <w:rsid w:val="00DB6669"/>
    <w:rsid w:val="00DB6EC0"/>
    <w:rsid w:val="00DC07E0"/>
    <w:rsid w:val="00DC6555"/>
    <w:rsid w:val="00DC693D"/>
    <w:rsid w:val="00DD0382"/>
    <w:rsid w:val="00DD6904"/>
    <w:rsid w:val="00DD76FB"/>
    <w:rsid w:val="00DE1713"/>
    <w:rsid w:val="00DE2E66"/>
    <w:rsid w:val="00DF35B5"/>
    <w:rsid w:val="00E01F99"/>
    <w:rsid w:val="00E04005"/>
    <w:rsid w:val="00E05713"/>
    <w:rsid w:val="00E05979"/>
    <w:rsid w:val="00E10ED4"/>
    <w:rsid w:val="00E14358"/>
    <w:rsid w:val="00E150E8"/>
    <w:rsid w:val="00E24DE3"/>
    <w:rsid w:val="00E26FCF"/>
    <w:rsid w:val="00E3251E"/>
    <w:rsid w:val="00E37DE9"/>
    <w:rsid w:val="00E43063"/>
    <w:rsid w:val="00E477C5"/>
    <w:rsid w:val="00E56C7E"/>
    <w:rsid w:val="00E62A33"/>
    <w:rsid w:val="00E636EF"/>
    <w:rsid w:val="00E719BC"/>
    <w:rsid w:val="00E73ACA"/>
    <w:rsid w:val="00E8602A"/>
    <w:rsid w:val="00E87A49"/>
    <w:rsid w:val="00EA68BF"/>
    <w:rsid w:val="00EA7FB3"/>
    <w:rsid w:val="00EB2AC0"/>
    <w:rsid w:val="00EB6E32"/>
    <w:rsid w:val="00EC09E4"/>
    <w:rsid w:val="00EC2431"/>
    <w:rsid w:val="00EC4EF1"/>
    <w:rsid w:val="00ED0D52"/>
    <w:rsid w:val="00ED1447"/>
    <w:rsid w:val="00ED6ED2"/>
    <w:rsid w:val="00EE29E1"/>
    <w:rsid w:val="00EE744C"/>
    <w:rsid w:val="00EF092A"/>
    <w:rsid w:val="00EF2142"/>
    <w:rsid w:val="00F01A1E"/>
    <w:rsid w:val="00F062C3"/>
    <w:rsid w:val="00F10D28"/>
    <w:rsid w:val="00F1201D"/>
    <w:rsid w:val="00F24450"/>
    <w:rsid w:val="00F3417D"/>
    <w:rsid w:val="00F435F8"/>
    <w:rsid w:val="00F675B0"/>
    <w:rsid w:val="00F747D8"/>
    <w:rsid w:val="00F75F59"/>
    <w:rsid w:val="00F761EB"/>
    <w:rsid w:val="00F840A5"/>
    <w:rsid w:val="00F87E00"/>
    <w:rsid w:val="00FA00A9"/>
    <w:rsid w:val="00FA0594"/>
    <w:rsid w:val="00FB0A58"/>
    <w:rsid w:val="00FB1DEB"/>
    <w:rsid w:val="00FB5079"/>
    <w:rsid w:val="00FC6EB8"/>
    <w:rsid w:val="00FD4C96"/>
    <w:rsid w:val="00FE3D4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6692E"/>
    <w:rPr>
      <w:rFonts w:ascii="Times New Roman" w:hAnsi="Times New Roman"/>
      <w:sz w:val="24"/>
      <w:szCs w:val="24"/>
    </w:rPr>
  </w:style>
  <w:style w:type="paragraph" w:styleId="Titolo1">
    <w:name w:val="heading 1"/>
    <w:basedOn w:val="Normale"/>
    <w:next w:val="Normale"/>
    <w:link w:val="Titolo1Carattere"/>
    <w:uiPriority w:val="9"/>
    <w:qFormat/>
    <w:rsid w:val="00295A10"/>
    <w:pPr>
      <w:keepNext/>
      <w:keepLines/>
      <w:spacing w:before="480"/>
      <w:outlineLvl w:val="0"/>
    </w:pPr>
    <w:rPr>
      <w:rFonts w:ascii="Cambria" w:hAnsi="Cambria"/>
      <w:b/>
      <w:bCs/>
      <w:color w:val="365F91"/>
      <w:sz w:val="28"/>
      <w:szCs w:val="28"/>
    </w:rPr>
  </w:style>
  <w:style w:type="paragraph" w:styleId="Titolo2">
    <w:name w:val="heading 2"/>
    <w:basedOn w:val="Normale"/>
    <w:next w:val="Normale"/>
    <w:link w:val="Titolo2Carattere"/>
    <w:uiPriority w:val="9"/>
    <w:semiHidden/>
    <w:unhideWhenUsed/>
    <w:qFormat/>
    <w:rsid w:val="00295A10"/>
    <w:pPr>
      <w:keepNext/>
      <w:keepLines/>
      <w:spacing w:before="200"/>
      <w:outlineLvl w:val="1"/>
    </w:pPr>
    <w:rPr>
      <w:rFonts w:ascii="Cambria" w:hAnsi="Cambria"/>
      <w:b/>
      <w:bCs/>
      <w:color w:val="4F81BD"/>
      <w:sz w:val="26"/>
      <w:szCs w:val="26"/>
    </w:rPr>
  </w:style>
  <w:style w:type="paragraph" w:styleId="Titolo3">
    <w:name w:val="heading 3"/>
    <w:basedOn w:val="Normale"/>
    <w:next w:val="Normale"/>
    <w:link w:val="Titolo3Carattere"/>
    <w:qFormat/>
    <w:rsid w:val="00132D42"/>
    <w:pPr>
      <w:keepNext/>
      <w:spacing w:before="120" w:after="120"/>
      <w:ind w:left="113"/>
      <w:outlineLvl w:val="2"/>
    </w:pPr>
    <w:rPr>
      <w:rFonts w:ascii="Arial" w:hAnsi="Arial" w:cs="Arial"/>
      <w:b/>
      <w:bCs/>
      <w:sz w:val="20"/>
      <w:szCs w:val="16"/>
    </w:rPr>
  </w:style>
  <w:style w:type="paragraph" w:styleId="Titolo4">
    <w:name w:val="heading 4"/>
    <w:basedOn w:val="Normale"/>
    <w:next w:val="Normale"/>
    <w:link w:val="Titolo4Carattere"/>
    <w:qFormat/>
    <w:rsid w:val="00132D42"/>
    <w:pPr>
      <w:keepNext/>
      <w:jc w:val="center"/>
      <w:outlineLvl w:val="3"/>
    </w:pPr>
    <w:rPr>
      <w:sz w:val="28"/>
    </w:rPr>
  </w:style>
  <w:style w:type="paragraph" w:styleId="Titolo9">
    <w:name w:val="heading 9"/>
    <w:basedOn w:val="Normale"/>
    <w:next w:val="Normale"/>
    <w:link w:val="Titolo9Carattere"/>
    <w:uiPriority w:val="9"/>
    <w:semiHidden/>
    <w:unhideWhenUsed/>
    <w:qFormat/>
    <w:rsid w:val="00295A10"/>
    <w:pPr>
      <w:keepNext/>
      <w:keepLines/>
      <w:spacing w:before="200"/>
      <w:outlineLvl w:val="8"/>
    </w:pPr>
    <w:rPr>
      <w:rFonts w:ascii="Cambria" w:hAnsi="Cambria"/>
      <w:i/>
      <w:iCs/>
      <w:color w:val="404040"/>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17683"/>
    <w:rPr>
      <w:rFonts w:ascii="Tahoma" w:hAnsi="Tahoma" w:cs="Tahoma"/>
      <w:sz w:val="16"/>
      <w:szCs w:val="16"/>
    </w:rPr>
  </w:style>
  <w:style w:type="character" w:customStyle="1" w:styleId="TestofumettoCarattere">
    <w:name w:val="Testo fumetto Carattere"/>
    <w:link w:val="Testofumetto"/>
    <w:uiPriority w:val="99"/>
    <w:semiHidden/>
    <w:rsid w:val="00317683"/>
    <w:rPr>
      <w:rFonts w:ascii="Tahoma" w:hAnsi="Tahoma" w:cs="Tahoma"/>
      <w:sz w:val="16"/>
      <w:szCs w:val="16"/>
    </w:rPr>
  </w:style>
  <w:style w:type="paragraph" w:styleId="Intestazione">
    <w:name w:val="header"/>
    <w:basedOn w:val="Normale"/>
    <w:link w:val="IntestazioneCarattere"/>
    <w:uiPriority w:val="99"/>
    <w:unhideWhenUsed/>
    <w:rsid w:val="00914E5E"/>
    <w:pPr>
      <w:tabs>
        <w:tab w:val="center" w:pos="4819"/>
        <w:tab w:val="right" w:pos="9638"/>
      </w:tabs>
    </w:pPr>
  </w:style>
  <w:style w:type="character" w:customStyle="1" w:styleId="IntestazioneCarattere">
    <w:name w:val="Intestazione Carattere"/>
    <w:basedOn w:val="Carpredefinitoparagrafo"/>
    <w:link w:val="Intestazione"/>
    <w:uiPriority w:val="99"/>
    <w:rsid w:val="00914E5E"/>
  </w:style>
  <w:style w:type="paragraph" w:styleId="Pidipagina">
    <w:name w:val="footer"/>
    <w:basedOn w:val="Normale"/>
    <w:link w:val="PidipaginaCarattere"/>
    <w:uiPriority w:val="99"/>
    <w:semiHidden/>
    <w:unhideWhenUsed/>
    <w:rsid w:val="00914E5E"/>
    <w:pPr>
      <w:tabs>
        <w:tab w:val="center" w:pos="4819"/>
        <w:tab w:val="right" w:pos="9638"/>
      </w:tabs>
    </w:pPr>
  </w:style>
  <w:style w:type="character" w:customStyle="1" w:styleId="PidipaginaCarattere">
    <w:name w:val="Piè di pagina Carattere"/>
    <w:basedOn w:val="Carpredefinitoparagrafo"/>
    <w:link w:val="Pidipagina"/>
    <w:uiPriority w:val="99"/>
    <w:semiHidden/>
    <w:rsid w:val="00914E5E"/>
  </w:style>
  <w:style w:type="character" w:customStyle="1" w:styleId="Titolo3Carattere">
    <w:name w:val="Titolo 3 Carattere"/>
    <w:link w:val="Titolo3"/>
    <w:rsid w:val="00132D42"/>
    <w:rPr>
      <w:rFonts w:ascii="Arial" w:eastAsia="Times New Roman" w:hAnsi="Arial" w:cs="Arial"/>
      <w:b/>
      <w:bCs/>
      <w:sz w:val="20"/>
      <w:szCs w:val="16"/>
    </w:rPr>
  </w:style>
  <w:style w:type="character" w:customStyle="1" w:styleId="Titolo4Carattere">
    <w:name w:val="Titolo 4 Carattere"/>
    <w:link w:val="Titolo4"/>
    <w:rsid w:val="00132D42"/>
    <w:rPr>
      <w:rFonts w:ascii="Times New Roman" w:eastAsia="Times New Roman" w:hAnsi="Times New Roman" w:cs="Times New Roman"/>
      <w:sz w:val="28"/>
      <w:szCs w:val="24"/>
    </w:rPr>
  </w:style>
  <w:style w:type="character" w:styleId="Collegamentoipertestuale">
    <w:name w:val="Hyperlink"/>
    <w:rsid w:val="00132D42"/>
    <w:rPr>
      <w:color w:val="0000FF"/>
      <w:u w:val="single"/>
    </w:rPr>
  </w:style>
  <w:style w:type="paragraph" w:styleId="Corpodeltesto">
    <w:name w:val="Body Text"/>
    <w:basedOn w:val="Normale"/>
    <w:link w:val="CorpodeltestoCarattere"/>
    <w:rsid w:val="00132D42"/>
    <w:rPr>
      <w:b/>
      <w:szCs w:val="20"/>
    </w:rPr>
  </w:style>
  <w:style w:type="character" w:customStyle="1" w:styleId="CorpodeltestoCarattere">
    <w:name w:val="Corpo del testo Carattere"/>
    <w:link w:val="Corpodeltesto"/>
    <w:rsid w:val="00132D42"/>
    <w:rPr>
      <w:rFonts w:ascii="Times New Roman" w:eastAsia="Times New Roman" w:hAnsi="Times New Roman" w:cs="Times New Roman"/>
      <w:b/>
      <w:sz w:val="24"/>
      <w:szCs w:val="20"/>
    </w:rPr>
  </w:style>
  <w:style w:type="paragraph" w:styleId="Corpodeltesto2">
    <w:name w:val="Body Text 2"/>
    <w:basedOn w:val="Normale"/>
    <w:link w:val="Corpodeltesto2Carattere"/>
    <w:rsid w:val="00132D42"/>
    <w:pPr>
      <w:jc w:val="both"/>
    </w:pPr>
    <w:rPr>
      <w:szCs w:val="20"/>
    </w:rPr>
  </w:style>
  <w:style w:type="character" w:customStyle="1" w:styleId="Corpodeltesto2Carattere">
    <w:name w:val="Corpo del testo 2 Carattere"/>
    <w:link w:val="Corpodeltesto2"/>
    <w:rsid w:val="00132D42"/>
    <w:rPr>
      <w:rFonts w:ascii="Times New Roman" w:eastAsia="Times New Roman" w:hAnsi="Times New Roman" w:cs="Times New Roman"/>
      <w:sz w:val="24"/>
      <w:szCs w:val="20"/>
    </w:rPr>
  </w:style>
  <w:style w:type="character" w:customStyle="1" w:styleId="Titolo1Carattere">
    <w:name w:val="Titolo 1 Carattere"/>
    <w:link w:val="Titolo1"/>
    <w:uiPriority w:val="9"/>
    <w:rsid w:val="00295A10"/>
    <w:rPr>
      <w:rFonts w:ascii="Cambria" w:eastAsia="Times New Roman" w:hAnsi="Cambria" w:cs="Times New Roman"/>
      <w:b/>
      <w:bCs/>
      <w:color w:val="365F91"/>
      <w:sz w:val="28"/>
      <w:szCs w:val="28"/>
    </w:rPr>
  </w:style>
  <w:style w:type="character" w:customStyle="1" w:styleId="Titolo2Carattere">
    <w:name w:val="Titolo 2 Carattere"/>
    <w:link w:val="Titolo2"/>
    <w:uiPriority w:val="9"/>
    <w:semiHidden/>
    <w:rsid w:val="00295A10"/>
    <w:rPr>
      <w:rFonts w:ascii="Cambria" w:eastAsia="Times New Roman" w:hAnsi="Cambria" w:cs="Times New Roman"/>
      <w:b/>
      <w:bCs/>
      <w:color w:val="4F81BD"/>
      <w:sz w:val="26"/>
      <w:szCs w:val="26"/>
    </w:rPr>
  </w:style>
  <w:style w:type="character" w:customStyle="1" w:styleId="Titolo9Carattere">
    <w:name w:val="Titolo 9 Carattere"/>
    <w:link w:val="Titolo9"/>
    <w:uiPriority w:val="9"/>
    <w:semiHidden/>
    <w:rsid w:val="00295A10"/>
    <w:rPr>
      <w:rFonts w:ascii="Cambria" w:eastAsia="Times New Roman" w:hAnsi="Cambria" w:cs="Times New Roman"/>
      <w:i/>
      <w:iCs/>
      <w:color w:val="404040"/>
      <w:sz w:val="20"/>
      <w:szCs w:val="20"/>
    </w:rPr>
  </w:style>
  <w:style w:type="paragraph" w:styleId="Rientrocorpodeltesto">
    <w:name w:val="Body Text Indent"/>
    <w:basedOn w:val="Normale"/>
    <w:link w:val="RientrocorpodeltestoCarattere"/>
    <w:uiPriority w:val="99"/>
    <w:unhideWhenUsed/>
    <w:rsid w:val="00295A10"/>
    <w:pPr>
      <w:spacing w:after="120"/>
      <w:ind w:left="283"/>
    </w:pPr>
  </w:style>
  <w:style w:type="character" w:customStyle="1" w:styleId="RientrocorpodeltestoCarattere">
    <w:name w:val="Rientro corpo del testo Carattere"/>
    <w:link w:val="Rientrocorpodeltesto"/>
    <w:uiPriority w:val="99"/>
    <w:rsid w:val="00295A10"/>
    <w:rPr>
      <w:rFonts w:ascii="Times New Roman" w:eastAsia="Times New Roman" w:hAnsi="Times New Roman" w:cs="Times New Roman"/>
      <w:sz w:val="24"/>
      <w:szCs w:val="24"/>
    </w:rPr>
  </w:style>
  <w:style w:type="paragraph" w:styleId="Corpodeltesto3">
    <w:name w:val="Body Text 3"/>
    <w:basedOn w:val="Normale"/>
    <w:link w:val="Corpodeltesto3Carattere"/>
    <w:uiPriority w:val="99"/>
    <w:semiHidden/>
    <w:unhideWhenUsed/>
    <w:rsid w:val="00295A10"/>
    <w:pPr>
      <w:spacing w:after="120"/>
    </w:pPr>
    <w:rPr>
      <w:sz w:val="16"/>
      <w:szCs w:val="16"/>
    </w:rPr>
  </w:style>
  <w:style w:type="character" w:customStyle="1" w:styleId="Corpodeltesto3Carattere">
    <w:name w:val="Corpo del testo 3 Carattere"/>
    <w:link w:val="Corpodeltesto3"/>
    <w:uiPriority w:val="99"/>
    <w:semiHidden/>
    <w:rsid w:val="00295A10"/>
    <w:rPr>
      <w:rFonts w:ascii="Times New Roman" w:eastAsia="Times New Roman" w:hAnsi="Times New Roman" w:cs="Times New Roman"/>
      <w:sz w:val="16"/>
      <w:szCs w:val="16"/>
    </w:rPr>
  </w:style>
  <w:style w:type="paragraph" w:styleId="Rientrocorpodeltesto2">
    <w:name w:val="Body Text Indent 2"/>
    <w:basedOn w:val="Normale"/>
    <w:link w:val="Rientrocorpodeltesto2Carattere"/>
    <w:uiPriority w:val="99"/>
    <w:unhideWhenUsed/>
    <w:rsid w:val="00295A10"/>
    <w:pPr>
      <w:spacing w:after="120" w:line="480" w:lineRule="auto"/>
      <w:ind w:left="283"/>
    </w:pPr>
  </w:style>
  <w:style w:type="character" w:customStyle="1" w:styleId="Rientrocorpodeltesto2Carattere">
    <w:name w:val="Rientro corpo del testo 2 Carattere"/>
    <w:link w:val="Rientrocorpodeltesto2"/>
    <w:rsid w:val="00295A10"/>
    <w:rPr>
      <w:rFonts w:ascii="Times New Roman" w:eastAsia="Times New Roman" w:hAnsi="Times New Roman" w:cs="Times New Roman"/>
      <w:sz w:val="24"/>
      <w:szCs w:val="24"/>
    </w:rPr>
  </w:style>
  <w:style w:type="paragraph" w:styleId="Rientrocorpodeltesto3">
    <w:name w:val="Body Text Indent 3"/>
    <w:basedOn w:val="Normale"/>
    <w:link w:val="Rientrocorpodeltesto3Carattere"/>
    <w:uiPriority w:val="99"/>
    <w:semiHidden/>
    <w:unhideWhenUsed/>
    <w:rsid w:val="00295A10"/>
    <w:pPr>
      <w:spacing w:after="120"/>
      <w:ind w:left="283"/>
    </w:pPr>
    <w:rPr>
      <w:sz w:val="16"/>
      <w:szCs w:val="16"/>
    </w:rPr>
  </w:style>
  <w:style w:type="character" w:customStyle="1" w:styleId="Rientrocorpodeltesto3Carattere">
    <w:name w:val="Rientro corpo del testo 3 Carattere"/>
    <w:link w:val="Rientrocorpodeltesto3"/>
    <w:uiPriority w:val="99"/>
    <w:semiHidden/>
    <w:rsid w:val="00295A10"/>
    <w:rPr>
      <w:rFonts w:ascii="Times New Roman" w:eastAsia="Times New Roman" w:hAnsi="Times New Roman" w:cs="Times New Roman"/>
      <w:sz w:val="16"/>
      <w:szCs w:val="16"/>
    </w:rPr>
  </w:style>
  <w:style w:type="paragraph" w:styleId="Testonotadichiusura">
    <w:name w:val="endnote text"/>
    <w:basedOn w:val="Normale"/>
    <w:link w:val="TestonotadichiusuraCarattere"/>
    <w:semiHidden/>
    <w:rsid w:val="00295A10"/>
    <w:pPr>
      <w:jc w:val="both"/>
    </w:pPr>
    <w:rPr>
      <w:rFonts w:ascii="Arial" w:hAnsi="Arial"/>
      <w:sz w:val="20"/>
      <w:szCs w:val="20"/>
    </w:rPr>
  </w:style>
  <w:style w:type="character" w:customStyle="1" w:styleId="TestonotadichiusuraCarattere">
    <w:name w:val="Testo nota di chiusura Carattere"/>
    <w:link w:val="Testonotadichiusura"/>
    <w:semiHidden/>
    <w:rsid w:val="00295A10"/>
    <w:rPr>
      <w:rFonts w:ascii="Arial" w:eastAsia="Times New Roman" w:hAnsi="Arial" w:cs="Times New Roman"/>
      <w:sz w:val="20"/>
      <w:szCs w:val="20"/>
    </w:rPr>
  </w:style>
  <w:style w:type="paragraph" w:customStyle="1" w:styleId="xl39">
    <w:name w:val="xl39"/>
    <w:basedOn w:val="Normale"/>
    <w:rsid w:val="00295A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styleId="Paragrafoelenco">
    <w:name w:val="List Paragraph"/>
    <w:basedOn w:val="Normale"/>
    <w:uiPriority w:val="34"/>
    <w:qFormat/>
    <w:rsid w:val="00295A10"/>
    <w:pPr>
      <w:ind w:left="720"/>
      <w:contextualSpacing/>
    </w:pPr>
  </w:style>
  <w:style w:type="paragraph" w:customStyle="1" w:styleId="Default">
    <w:name w:val="Default"/>
    <w:rsid w:val="00295A10"/>
    <w:pPr>
      <w:autoSpaceDE w:val="0"/>
      <w:autoSpaceDN w:val="0"/>
      <w:adjustRightInd w:val="0"/>
    </w:pPr>
    <w:rPr>
      <w:rFonts w:ascii="Times New Roman" w:eastAsia="Calibri"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82531631">
      <w:bodyDiv w:val="1"/>
      <w:marLeft w:val="0"/>
      <w:marRight w:val="0"/>
      <w:marTop w:val="0"/>
      <w:marBottom w:val="0"/>
      <w:divBdr>
        <w:top w:val="none" w:sz="0" w:space="0" w:color="auto"/>
        <w:left w:val="none" w:sz="0" w:space="0" w:color="auto"/>
        <w:bottom w:val="none" w:sz="0" w:space="0" w:color="auto"/>
        <w:right w:val="none" w:sz="0" w:space="0" w:color="auto"/>
      </w:divBdr>
      <w:divsChild>
        <w:div w:id="931013241">
          <w:marLeft w:val="0"/>
          <w:marRight w:val="0"/>
          <w:marTop w:val="0"/>
          <w:marBottom w:val="0"/>
          <w:divBdr>
            <w:top w:val="none" w:sz="0" w:space="0" w:color="auto"/>
            <w:left w:val="none" w:sz="0" w:space="0" w:color="auto"/>
            <w:bottom w:val="none" w:sz="0" w:space="0" w:color="auto"/>
            <w:right w:val="none" w:sz="0" w:space="0" w:color="auto"/>
          </w:divBdr>
          <w:divsChild>
            <w:div w:id="419836656">
              <w:marLeft w:val="0"/>
              <w:marRight w:val="0"/>
              <w:marTop w:val="0"/>
              <w:marBottom w:val="0"/>
              <w:divBdr>
                <w:top w:val="none" w:sz="0" w:space="0" w:color="auto"/>
                <w:left w:val="none" w:sz="0" w:space="0" w:color="auto"/>
                <w:bottom w:val="none" w:sz="0" w:space="0" w:color="auto"/>
                <w:right w:val="none" w:sz="0" w:space="0" w:color="auto"/>
              </w:divBdr>
              <w:divsChild>
                <w:div w:id="445319473">
                  <w:marLeft w:val="0"/>
                  <w:marRight w:val="0"/>
                  <w:marTop w:val="0"/>
                  <w:marBottom w:val="0"/>
                  <w:divBdr>
                    <w:top w:val="none" w:sz="0" w:space="0" w:color="auto"/>
                    <w:left w:val="none" w:sz="0" w:space="0" w:color="auto"/>
                    <w:bottom w:val="none" w:sz="0" w:space="0" w:color="auto"/>
                    <w:right w:val="none" w:sz="0" w:space="0" w:color="auto"/>
                  </w:divBdr>
                  <w:divsChild>
                    <w:div w:id="842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39001">
      <w:bodyDiv w:val="1"/>
      <w:marLeft w:val="0"/>
      <w:marRight w:val="0"/>
      <w:marTop w:val="0"/>
      <w:marBottom w:val="0"/>
      <w:divBdr>
        <w:top w:val="none" w:sz="0" w:space="0" w:color="auto"/>
        <w:left w:val="none" w:sz="0" w:space="0" w:color="auto"/>
        <w:bottom w:val="none" w:sz="0" w:space="0" w:color="auto"/>
        <w:right w:val="none" w:sz="0" w:space="0" w:color="auto"/>
      </w:divBdr>
      <w:divsChild>
        <w:div w:id="1804500228">
          <w:marLeft w:val="0"/>
          <w:marRight w:val="0"/>
          <w:marTop w:val="0"/>
          <w:marBottom w:val="0"/>
          <w:divBdr>
            <w:top w:val="none" w:sz="0" w:space="0" w:color="auto"/>
            <w:left w:val="none" w:sz="0" w:space="0" w:color="auto"/>
            <w:bottom w:val="none" w:sz="0" w:space="0" w:color="auto"/>
            <w:right w:val="none" w:sz="0" w:space="0" w:color="auto"/>
          </w:divBdr>
          <w:divsChild>
            <w:div w:id="972908157">
              <w:marLeft w:val="0"/>
              <w:marRight w:val="0"/>
              <w:marTop w:val="0"/>
              <w:marBottom w:val="0"/>
              <w:divBdr>
                <w:top w:val="none" w:sz="0" w:space="0" w:color="auto"/>
                <w:left w:val="none" w:sz="0" w:space="0" w:color="auto"/>
                <w:bottom w:val="none" w:sz="0" w:space="0" w:color="auto"/>
                <w:right w:val="none" w:sz="0" w:space="0" w:color="auto"/>
              </w:divBdr>
              <w:divsChild>
                <w:div w:id="1181160704">
                  <w:marLeft w:val="0"/>
                  <w:marRight w:val="0"/>
                  <w:marTop w:val="0"/>
                  <w:marBottom w:val="0"/>
                  <w:divBdr>
                    <w:top w:val="none" w:sz="0" w:space="0" w:color="auto"/>
                    <w:left w:val="none" w:sz="0" w:space="0" w:color="auto"/>
                    <w:bottom w:val="none" w:sz="0" w:space="0" w:color="auto"/>
                    <w:right w:val="none" w:sz="0" w:space="0" w:color="auto"/>
                  </w:divBdr>
                  <w:divsChild>
                    <w:div w:id="17718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1491BC-36CD-4F88-A6C4-ED07EB663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1964</Words>
  <Characters>11198</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UNSC</Company>
  <LinksUpToDate>false</LinksUpToDate>
  <CharactersWithSpaces>13136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pdebernardis</dc:creator>
  <cp:keywords/>
  <cp:lastModifiedBy>marcopentax</cp:lastModifiedBy>
  <cp:revision>2</cp:revision>
  <cp:lastPrinted>2015-12-14T08:49:00Z</cp:lastPrinted>
  <dcterms:created xsi:type="dcterms:W3CDTF">2016-01-04T17:33:00Z</dcterms:created>
  <dcterms:modified xsi:type="dcterms:W3CDTF">2016-01-04T17:33:00Z</dcterms:modified>
</cp:coreProperties>
</file>